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C0" w:rsidRPr="00C2683A" w:rsidRDefault="006649C0">
      <w:pPr>
        <w:spacing w:before="120" w:after="288" w:line="312" w:lineRule="auto"/>
        <w:jc w:val="center"/>
        <w:rPr>
          <w:rFonts w:ascii="Arial" w:eastAsia="Arial" w:hAnsi="Arial" w:cs="Arial"/>
          <w:b/>
          <w:i/>
          <w:color w:val="FF0000"/>
          <w:sz w:val="22"/>
          <w:szCs w:val="22"/>
        </w:rPr>
      </w:pPr>
      <w:r w:rsidRPr="00C2683A">
        <w:rPr>
          <w:rFonts w:ascii="Arial" w:eastAsia="Arial" w:hAnsi="Arial" w:cs="Arial"/>
          <w:b/>
          <w:i/>
          <w:noProof/>
          <w:color w:val="FF0000"/>
          <w:sz w:val="22"/>
          <w:szCs w:val="22"/>
        </w:rPr>
        <w:drawing>
          <wp:inline distT="0" distB="0" distL="0" distR="0">
            <wp:extent cx="1280160" cy="1200785"/>
            <wp:effectExtent l="0" t="0" r="0" b="0"/>
            <wp:docPr id="13071528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1200785"/>
                    </a:xfrm>
                    <a:prstGeom prst="rect">
                      <a:avLst/>
                    </a:prstGeom>
                    <a:noFill/>
                  </pic:spPr>
                </pic:pic>
              </a:graphicData>
            </a:graphic>
          </wp:inline>
        </w:drawing>
      </w:r>
    </w:p>
    <w:p w:rsidR="0099498D" w:rsidRPr="00C2683A" w:rsidRDefault="00613ECB">
      <w:pPr>
        <w:spacing w:before="120" w:after="288" w:line="312" w:lineRule="auto"/>
        <w:jc w:val="center"/>
        <w:rPr>
          <w:rFonts w:ascii="Arial" w:eastAsia="Arial" w:hAnsi="Arial" w:cs="Arial"/>
          <w:b/>
          <w:i/>
          <w:sz w:val="22"/>
          <w:szCs w:val="22"/>
        </w:rPr>
      </w:pPr>
      <w:r w:rsidRPr="00C2683A">
        <w:rPr>
          <w:rFonts w:ascii="Arial" w:eastAsia="Arial" w:hAnsi="Arial" w:cs="Arial"/>
          <w:b/>
          <w:i/>
          <w:sz w:val="22"/>
          <w:szCs w:val="22"/>
        </w:rPr>
        <w:t xml:space="preserve">PREFEITURA DE </w:t>
      </w:r>
      <w:r w:rsidR="006649C0" w:rsidRPr="00C2683A">
        <w:rPr>
          <w:rFonts w:ascii="Arial" w:eastAsia="Arial" w:hAnsi="Arial" w:cs="Arial"/>
          <w:b/>
          <w:i/>
          <w:sz w:val="22"/>
          <w:szCs w:val="22"/>
        </w:rPr>
        <w:t>FONTOURA XAVIER</w:t>
      </w:r>
    </w:p>
    <w:p w:rsidR="0099498D" w:rsidRPr="00C2683A" w:rsidRDefault="00613ECB">
      <w:pPr>
        <w:spacing w:before="120" w:after="288" w:line="312" w:lineRule="auto"/>
        <w:jc w:val="center"/>
        <w:rPr>
          <w:rFonts w:ascii="Arial" w:eastAsia="Arial" w:hAnsi="Arial" w:cs="Arial"/>
          <w:color w:val="000000"/>
          <w:sz w:val="22"/>
          <w:szCs w:val="22"/>
        </w:rPr>
      </w:pPr>
      <w:r w:rsidRPr="00C2683A">
        <w:rPr>
          <w:rFonts w:ascii="Arial" w:eastAsia="Arial" w:hAnsi="Arial" w:cs="Arial"/>
          <w:color w:val="000000"/>
          <w:sz w:val="22"/>
          <w:szCs w:val="22"/>
        </w:rPr>
        <w:t>(Processo Administrativo n°</w:t>
      </w:r>
      <w:r w:rsidR="00C341A8" w:rsidRPr="00C2683A">
        <w:rPr>
          <w:rFonts w:ascii="Arial" w:eastAsia="Arial" w:hAnsi="Arial" w:cs="Arial"/>
          <w:color w:val="000000"/>
          <w:sz w:val="22"/>
          <w:szCs w:val="22"/>
        </w:rPr>
        <w:t xml:space="preserve"> 69</w:t>
      </w:r>
      <w:r w:rsidR="009C3AD1" w:rsidRPr="00C2683A">
        <w:rPr>
          <w:rFonts w:ascii="Arial" w:eastAsia="Arial" w:hAnsi="Arial" w:cs="Arial"/>
          <w:color w:val="000000"/>
          <w:sz w:val="22"/>
          <w:szCs w:val="22"/>
        </w:rPr>
        <w:t>/2024</w:t>
      </w:r>
      <w:r w:rsidRPr="00C2683A">
        <w:rPr>
          <w:rFonts w:ascii="Arial" w:eastAsia="Arial" w:hAnsi="Arial" w:cs="Arial"/>
          <w:color w:val="000000"/>
          <w:sz w:val="22"/>
          <w:szCs w:val="22"/>
        </w:rPr>
        <w:t>)</w:t>
      </w:r>
    </w:p>
    <w:p w:rsidR="0099498D" w:rsidRPr="00C2683A" w:rsidRDefault="00613ECB">
      <w:pPr>
        <w:pBdr>
          <w:top w:val="nil"/>
          <w:left w:val="nil"/>
          <w:bottom w:val="nil"/>
          <w:right w:val="nil"/>
          <w:between w:val="nil"/>
        </w:pBdr>
        <w:spacing w:before="120" w:after="288" w:line="312" w:lineRule="auto"/>
        <w:ind w:left="4253" w:right="-17"/>
        <w:jc w:val="both"/>
        <w:rPr>
          <w:rFonts w:ascii="Arial" w:eastAsia="Arial" w:hAnsi="Arial" w:cs="Arial"/>
          <w:color w:val="000000"/>
          <w:sz w:val="22"/>
          <w:szCs w:val="22"/>
        </w:rPr>
      </w:pPr>
      <w:r w:rsidRPr="00C2683A">
        <w:rPr>
          <w:rFonts w:ascii="Arial" w:eastAsia="Arial" w:hAnsi="Arial" w:cs="Arial"/>
          <w:color w:val="000000"/>
          <w:sz w:val="22"/>
          <w:szCs w:val="22"/>
        </w:rPr>
        <w:t>CONTRATO ADMINISTRATIVO Nº</w:t>
      </w:r>
      <w:r w:rsidR="00C341A8" w:rsidRPr="00C2683A">
        <w:rPr>
          <w:rFonts w:ascii="Arial" w:eastAsia="Arial" w:hAnsi="Arial" w:cs="Arial"/>
          <w:color w:val="000000"/>
          <w:sz w:val="22"/>
          <w:szCs w:val="22"/>
        </w:rPr>
        <w:t xml:space="preserve"> 77</w:t>
      </w:r>
      <w:r w:rsidR="009C3AD1" w:rsidRPr="00C2683A">
        <w:rPr>
          <w:rFonts w:ascii="Arial" w:eastAsia="Arial" w:hAnsi="Arial" w:cs="Arial"/>
          <w:color w:val="000000"/>
          <w:sz w:val="22"/>
          <w:szCs w:val="22"/>
        </w:rPr>
        <w:t xml:space="preserve">/2024, </w:t>
      </w:r>
      <w:r w:rsidRPr="00C2683A">
        <w:rPr>
          <w:rFonts w:ascii="Arial" w:eastAsia="Arial" w:hAnsi="Arial" w:cs="Arial"/>
          <w:color w:val="000000"/>
          <w:sz w:val="22"/>
          <w:szCs w:val="22"/>
        </w:rPr>
        <w:t xml:space="preserve">QUE FAZEM ENTRE SI A PREFEITURA </w:t>
      </w:r>
      <w:r w:rsidR="008720A2" w:rsidRPr="00C2683A">
        <w:rPr>
          <w:rFonts w:ascii="Arial" w:eastAsia="Arial" w:hAnsi="Arial" w:cs="Arial"/>
          <w:color w:val="000000"/>
          <w:sz w:val="22"/>
          <w:szCs w:val="22"/>
        </w:rPr>
        <w:t xml:space="preserve">MUNICIPAL </w:t>
      </w:r>
      <w:r w:rsidRPr="00C2683A">
        <w:rPr>
          <w:rFonts w:ascii="Arial" w:eastAsia="Arial" w:hAnsi="Arial" w:cs="Arial"/>
          <w:color w:val="000000"/>
          <w:sz w:val="22"/>
          <w:szCs w:val="22"/>
        </w:rPr>
        <w:t xml:space="preserve">DE </w:t>
      </w:r>
      <w:r w:rsidR="009C3AD1" w:rsidRPr="00C2683A">
        <w:rPr>
          <w:rFonts w:ascii="Arial" w:eastAsia="Arial" w:hAnsi="Arial" w:cs="Arial"/>
          <w:color w:val="000000"/>
          <w:sz w:val="22"/>
          <w:szCs w:val="22"/>
        </w:rPr>
        <w:t>FONTOURA XAVIER/RS</w:t>
      </w:r>
      <w:r w:rsidRPr="00C2683A">
        <w:rPr>
          <w:rFonts w:ascii="Arial" w:eastAsia="Arial" w:hAnsi="Arial" w:cs="Arial"/>
          <w:color w:val="000000"/>
          <w:sz w:val="22"/>
          <w:szCs w:val="22"/>
        </w:rPr>
        <w:t>, POR INTERMÉDIO DO</w:t>
      </w:r>
      <w:r w:rsidR="009C3AD1" w:rsidRPr="00C2683A">
        <w:rPr>
          <w:rFonts w:ascii="Arial" w:eastAsia="Arial" w:hAnsi="Arial" w:cs="Arial"/>
          <w:color w:val="000000"/>
          <w:sz w:val="22"/>
          <w:szCs w:val="22"/>
        </w:rPr>
        <w:t xml:space="preserve"> PREFEITO MUNICIPAL LUIZ ARMANDO TAFFAREL </w:t>
      </w:r>
      <w:r w:rsidRPr="00C2683A">
        <w:rPr>
          <w:rFonts w:ascii="Arial" w:eastAsia="Arial" w:hAnsi="Arial" w:cs="Arial"/>
          <w:color w:val="000000"/>
          <w:sz w:val="22"/>
          <w:szCs w:val="22"/>
        </w:rPr>
        <w:t xml:space="preserve">E </w:t>
      </w:r>
      <w:r w:rsidR="00C2683A">
        <w:rPr>
          <w:rFonts w:ascii="Arial" w:eastAsia="Arial" w:hAnsi="Arial" w:cs="Arial"/>
          <w:color w:val="000000"/>
          <w:sz w:val="22"/>
          <w:szCs w:val="22"/>
        </w:rPr>
        <w:t>EDUARDA DOS SANTOS DE SOUZA</w:t>
      </w:r>
      <w:r w:rsidRPr="00C2683A">
        <w:rPr>
          <w:rFonts w:ascii="Arial" w:eastAsia="Arial" w:hAnsi="Arial" w:cs="Arial"/>
          <w:color w:val="000000"/>
          <w:sz w:val="22"/>
          <w:szCs w:val="22"/>
        </w:rPr>
        <w:t>.</w:t>
      </w:r>
    </w:p>
    <w:p w:rsidR="0099498D" w:rsidRPr="00C2683A" w:rsidRDefault="009C3AD1" w:rsidP="009C3AD1">
      <w:pPr>
        <w:spacing w:before="120" w:after="120" w:line="276" w:lineRule="auto"/>
        <w:jc w:val="both"/>
        <w:rPr>
          <w:rFonts w:ascii="Arial" w:eastAsia="Arial" w:hAnsi="Arial" w:cs="Arial"/>
          <w:sz w:val="22"/>
          <w:szCs w:val="22"/>
        </w:rPr>
      </w:pPr>
      <w:r w:rsidRPr="00C2683A">
        <w:rPr>
          <w:rFonts w:ascii="Arial" w:hAnsi="Arial" w:cs="Arial"/>
          <w:sz w:val="22"/>
          <w:szCs w:val="22"/>
        </w:rPr>
        <w:t xml:space="preserve">Pelo presente instrumento o </w:t>
      </w:r>
      <w:r w:rsidRPr="00C2683A">
        <w:rPr>
          <w:rFonts w:ascii="Arial" w:hAnsi="Arial" w:cs="Arial"/>
          <w:b/>
          <w:bCs/>
          <w:caps/>
          <w:color w:val="000000"/>
          <w:sz w:val="22"/>
          <w:szCs w:val="22"/>
        </w:rPr>
        <w:t>MUNICÍPIO DE FONTOURA XAVIER - RS</w:t>
      </w:r>
      <w:r w:rsidRPr="00C2683A">
        <w:rPr>
          <w:rFonts w:ascii="Arial" w:hAnsi="Arial" w:cs="Arial"/>
          <w:color w:val="000000"/>
          <w:sz w:val="22"/>
          <w:szCs w:val="22"/>
        </w:rPr>
        <w:t>, pessoa jurídica de direito público interno, inscrito no CNPJ-MF sob o n</w:t>
      </w:r>
      <w:r w:rsidRPr="00C2683A">
        <w:rPr>
          <w:rFonts w:ascii="Arial" w:hAnsi="Arial" w:cs="Arial"/>
          <w:color w:val="000000"/>
          <w:sz w:val="22"/>
          <w:szCs w:val="22"/>
        </w:rPr>
        <w:sym w:font="Symbol" w:char="F0B0"/>
      </w:r>
      <w:r w:rsidRPr="00C2683A">
        <w:rPr>
          <w:rFonts w:ascii="Arial" w:hAnsi="Arial" w:cs="Arial"/>
          <w:color w:val="000000"/>
          <w:sz w:val="22"/>
          <w:szCs w:val="22"/>
        </w:rPr>
        <w:t xml:space="preserve">. 87.612.768/0001-02, com sede na Avenida 25 de Abril, nº. </w:t>
      </w:r>
      <w:proofErr w:type="gramStart"/>
      <w:r w:rsidRPr="00C2683A">
        <w:rPr>
          <w:rFonts w:ascii="Arial" w:hAnsi="Arial" w:cs="Arial"/>
          <w:color w:val="000000"/>
          <w:sz w:val="22"/>
          <w:szCs w:val="22"/>
        </w:rPr>
        <w:t>920, Centro</w:t>
      </w:r>
      <w:proofErr w:type="gramEnd"/>
      <w:r w:rsidRPr="00C2683A">
        <w:rPr>
          <w:rFonts w:ascii="Arial" w:hAnsi="Arial" w:cs="Arial"/>
          <w:color w:val="000000"/>
          <w:sz w:val="22"/>
          <w:szCs w:val="22"/>
        </w:rPr>
        <w:t xml:space="preserve"> da cidade de Fontoura Xavier-RS, representado pelo Prefeito Municipal em Exercício, </w:t>
      </w:r>
      <w:r w:rsidRPr="00C2683A">
        <w:rPr>
          <w:rFonts w:ascii="Arial" w:hAnsi="Arial" w:cs="Arial"/>
          <w:b/>
          <w:bCs/>
          <w:sz w:val="22"/>
          <w:szCs w:val="22"/>
        </w:rPr>
        <w:t>Sr. LUIZ ARMANDO TAFFAREL</w:t>
      </w:r>
      <w:r w:rsidRPr="00C2683A">
        <w:rPr>
          <w:rFonts w:ascii="Arial" w:hAnsi="Arial" w:cs="Arial"/>
          <w:sz w:val="22"/>
          <w:szCs w:val="22"/>
        </w:rPr>
        <w:t xml:space="preserve">, brasileiro, casado, inscrito no CPF sob nº. 209.484.410-20, residente e domiciliado na Rua Pedro Vereador Armando Taffarel, nº 909, Centro da cidade de Fontoura Xavier-RS, aqui denominado simplesmente CONTRATANTE </w:t>
      </w:r>
      <w:r w:rsidR="00613ECB" w:rsidRPr="00C2683A">
        <w:rPr>
          <w:rFonts w:ascii="Arial" w:eastAsia="Arial" w:hAnsi="Arial" w:cs="Arial"/>
          <w:sz w:val="22"/>
          <w:szCs w:val="22"/>
        </w:rPr>
        <w:t xml:space="preserve">denominado CONTRATANTE, e a </w:t>
      </w:r>
      <w:r w:rsidR="00C341A8" w:rsidRPr="00C2683A">
        <w:rPr>
          <w:rFonts w:ascii="Arial" w:eastAsia="Arial" w:hAnsi="Arial" w:cs="Arial"/>
          <w:sz w:val="22"/>
          <w:szCs w:val="22"/>
        </w:rPr>
        <w:t>EDUARDA DOS SANTOS DE SOUZA</w:t>
      </w:r>
      <w:r w:rsidR="00613ECB" w:rsidRPr="00C2683A">
        <w:rPr>
          <w:rFonts w:ascii="Arial" w:eastAsia="Arial" w:hAnsi="Arial" w:cs="Arial"/>
          <w:sz w:val="22"/>
          <w:szCs w:val="22"/>
        </w:rPr>
        <w:t>, inscrita no CNPJ/MF sob o nº</w:t>
      </w:r>
      <w:r w:rsidR="001F2E4B" w:rsidRPr="00C2683A">
        <w:rPr>
          <w:rFonts w:ascii="Arial" w:eastAsia="Arial" w:hAnsi="Arial" w:cs="Arial"/>
          <w:sz w:val="22"/>
          <w:szCs w:val="22"/>
        </w:rPr>
        <w:t xml:space="preserve"> </w:t>
      </w:r>
      <w:r w:rsidR="00C341A8" w:rsidRPr="00C2683A">
        <w:rPr>
          <w:rFonts w:ascii="Arial" w:eastAsia="Arial" w:hAnsi="Arial" w:cs="Arial"/>
          <w:sz w:val="22"/>
          <w:szCs w:val="22"/>
        </w:rPr>
        <w:t>54.409.100/0001-03</w:t>
      </w:r>
      <w:r w:rsidR="00613ECB" w:rsidRPr="00C2683A">
        <w:rPr>
          <w:rFonts w:ascii="Arial" w:eastAsia="Arial" w:hAnsi="Arial" w:cs="Arial"/>
          <w:sz w:val="22"/>
          <w:szCs w:val="22"/>
        </w:rPr>
        <w:t xml:space="preserve">, </w:t>
      </w:r>
      <w:proofErr w:type="gramStart"/>
      <w:r w:rsidR="00613ECB" w:rsidRPr="00C2683A">
        <w:rPr>
          <w:rFonts w:ascii="Arial" w:eastAsia="Arial" w:hAnsi="Arial" w:cs="Arial"/>
          <w:sz w:val="22"/>
          <w:szCs w:val="22"/>
        </w:rPr>
        <w:t>sediado</w:t>
      </w:r>
      <w:r w:rsidR="00613ECB" w:rsidRPr="00C2683A">
        <w:rPr>
          <w:rFonts w:ascii="Arial" w:eastAsia="Arial" w:hAnsi="Arial" w:cs="Arial"/>
          <w:i/>
          <w:sz w:val="22"/>
          <w:szCs w:val="22"/>
        </w:rPr>
        <w:t>(</w:t>
      </w:r>
      <w:proofErr w:type="gramEnd"/>
      <w:r w:rsidR="00613ECB" w:rsidRPr="00C2683A">
        <w:rPr>
          <w:rFonts w:ascii="Arial" w:eastAsia="Arial" w:hAnsi="Arial" w:cs="Arial"/>
          <w:i/>
          <w:sz w:val="22"/>
          <w:szCs w:val="22"/>
        </w:rPr>
        <w:t>a)</w:t>
      </w:r>
      <w:r w:rsidR="00C341A8" w:rsidRPr="00C2683A">
        <w:rPr>
          <w:rFonts w:ascii="Arial" w:eastAsia="Arial" w:hAnsi="Arial" w:cs="Arial"/>
          <w:i/>
          <w:sz w:val="22"/>
          <w:szCs w:val="22"/>
        </w:rPr>
        <w:t xml:space="preserve"> Rua Natal Taffarel</w:t>
      </w:r>
      <w:r w:rsidR="00C341A8" w:rsidRPr="00C2683A">
        <w:rPr>
          <w:rFonts w:ascii="Arial" w:eastAsia="Arial" w:hAnsi="Arial" w:cs="Arial"/>
          <w:sz w:val="22"/>
          <w:szCs w:val="22"/>
        </w:rPr>
        <w:t>, nº 450, CEP 99.370-000</w:t>
      </w:r>
      <w:r w:rsidR="002D41E6" w:rsidRPr="00C2683A">
        <w:rPr>
          <w:rFonts w:ascii="Arial" w:eastAsia="Arial" w:hAnsi="Arial" w:cs="Arial"/>
          <w:sz w:val="22"/>
          <w:szCs w:val="22"/>
        </w:rPr>
        <w:t>, n</w:t>
      </w:r>
      <w:r w:rsidR="00C341A8" w:rsidRPr="00C2683A">
        <w:rPr>
          <w:rFonts w:ascii="Arial" w:eastAsia="Arial" w:hAnsi="Arial" w:cs="Arial"/>
          <w:sz w:val="22"/>
          <w:szCs w:val="22"/>
        </w:rPr>
        <w:t>a cidade de Fontoura Xavier</w:t>
      </w:r>
      <w:r w:rsidR="002D41E6" w:rsidRPr="00C2683A">
        <w:rPr>
          <w:rFonts w:ascii="Arial" w:eastAsia="Arial" w:hAnsi="Arial" w:cs="Arial"/>
          <w:sz w:val="22"/>
          <w:szCs w:val="22"/>
        </w:rPr>
        <w:t>-RS</w:t>
      </w:r>
      <w:r w:rsidR="00613ECB" w:rsidRPr="00C2683A">
        <w:rPr>
          <w:rFonts w:ascii="Arial" w:eastAsia="Arial" w:hAnsi="Arial" w:cs="Arial"/>
          <w:sz w:val="22"/>
          <w:szCs w:val="22"/>
        </w:rPr>
        <w:t xml:space="preserve">, doravante designado CONTRATADO, </w:t>
      </w:r>
      <w:r w:rsidR="00C341A8" w:rsidRPr="00C2683A">
        <w:rPr>
          <w:rFonts w:ascii="Arial" w:eastAsia="Arial" w:hAnsi="Arial" w:cs="Arial"/>
          <w:iCs/>
          <w:sz w:val="22"/>
          <w:szCs w:val="22"/>
        </w:rPr>
        <w:t>neste ato representado(a) por Eduarda dos Santos de Souza</w:t>
      </w:r>
      <w:r w:rsidR="002D41E6" w:rsidRPr="00C2683A">
        <w:rPr>
          <w:rFonts w:ascii="Arial" w:eastAsia="Arial" w:hAnsi="Arial" w:cs="Arial"/>
          <w:iCs/>
          <w:sz w:val="22"/>
          <w:szCs w:val="22"/>
        </w:rPr>
        <w:t xml:space="preserve">, sócia-proprietária, </w:t>
      </w:r>
      <w:r w:rsidR="00613ECB" w:rsidRPr="00C2683A">
        <w:rPr>
          <w:rFonts w:ascii="Arial" w:eastAsia="Arial" w:hAnsi="Arial" w:cs="Arial"/>
          <w:iCs/>
          <w:sz w:val="22"/>
          <w:szCs w:val="22"/>
        </w:rPr>
        <w:t>conforme atos constitutivos da empresa, tendo em vista o que</w:t>
      </w:r>
      <w:r w:rsidR="00A77884" w:rsidRPr="00C2683A">
        <w:rPr>
          <w:rFonts w:ascii="Arial" w:eastAsia="Arial" w:hAnsi="Arial" w:cs="Arial"/>
          <w:iCs/>
          <w:sz w:val="22"/>
          <w:szCs w:val="22"/>
        </w:rPr>
        <w:t xml:space="preserve"> </w:t>
      </w:r>
      <w:r w:rsidR="00613ECB" w:rsidRPr="00C2683A">
        <w:rPr>
          <w:rFonts w:ascii="Arial" w:eastAsia="Arial" w:hAnsi="Arial" w:cs="Arial"/>
          <w:sz w:val="22"/>
          <w:szCs w:val="22"/>
        </w:rPr>
        <w:t>consta no Processo nº</w:t>
      </w:r>
      <w:r w:rsidR="00C341A8" w:rsidRPr="00C2683A">
        <w:rPr>
          <w:rFonts w:ascii="Arial" w:eastAsia="Arial" w:hAnsi="Arial" w:cs="Arial"/>
          <w:sz w:val="22"/>
          <w:szCs w:val="22"/>
        </w:rPr>
        <w:t xml:space="preserve"> 6</w:t>
      </w:r>
      <w:r w:rsidR="001F2E4B" w:rsidRPr="00C2683A">
        <w:rPr>
          <w:rFonts w:ascii="Arial" w:eastAsia="Arial" w:hAnsi="Arial" w:cs="Arial"/>
          <w:sz w:val="22"/>
          <w:szCs w:val="22"/>
        </w:rPr>
        <w:t>9</w:t>
      </w:r>
      <w:r w:rsidR="00A77884" w:rsidRPr="00C2683A">
        <w:rPr>
          <w:rFonts w:ascii="Arial" w:eastAsia="Arial" w:hAnsi="Arial" w:cs="Arial"/>
          <w:sz w:val="22"/>
          <w:szCs w:val="22"/>
        </w:rPr>
        <w:t xml:space="preserve">/2024 </w:t>
      </w:r>
      <w:r w:rsidR="00613ECB" w:rsidRPr="00C2683A">
        <w:rPr>
          <w:rFonts w:ascii="Arial" w:eastAsia="Arial" w:hAnsi="Arial" w:cs="Arial"/>
          <w:sz w:val="22"/>
          <w:szCs w:val="22"/>
        </w:rPr>
        <w:t xml:space="preserve">e em observância às disposições da </w:t>
      </w:r>
      <w:hyperlink r:id="rId10">
        <w:r w:rsidR="00613ECB" w:rsidRPr="00C2683A">
          <w:rPr>
            <w:rFonts w:ascii="Arial" w:eastAsia="Arial" w:hAnsi="Arial" w:cs="Arial"/>
            <w:color w:val="0000FF"/>
            <w:sz w:val="22"/>
            <w:szCs w:val="22"/>
            <w:u w:val="single"/>
          </w:rPr>
          <w:t>Lei nº 14.133, de 1º de abril de 2021</w:t>
        </w:r>
      </w:hyperlink>
      <w:r w:rsidR="00613ECB" w:rsidRPr="00C2683A">
        <w:rPr>
          <w:rFonts w:ascii="Arial" w:eastAsia="Arial" w:hAnsi="Arial" w:cs="Arial"/>
          <w:sz w:val="22"/>
          <w:szCs w:val="22"/>
        </w:rPr>
        <w:t xml:space="preserve">, e demais legislação aplicável, resolvem celebrar o presente Termo de Contrato, decorrente </w:t>
      </w:r>
      <w:r w:rsidR="00613ECB" w:rsidRPr="00C2683A">
        <w:rPr>
          <w:rFonts w:ascii="Arial" w:eastAsia="Arial" w:hAnsi="Arial" w:cs="Arial"/>
          <w:iCs/>
          <w:sz w:val="22"/>
          <w:szCs w:val="22"/>
        </w:rPr>
        <w:t>da Inexigibilidade de Licitação</w:t>
      </w:r>
      <w:r w:rsidR="00C341A8" w:rsidRPr="00C2683A">
        <w:rPr>
          <w:rFonts w:ascii="Arial" w:eastAsia="Arial" w:hAnsi="Arial" w:cs="Arial"/>
          <w:iCs/>
          <w:sz w:val="22"/>
          <w:szCs w:val="22"/>
        </w:rPr>
        <w:t xml:space="preserve"> nº 07</w:t>
      </w:r>
      <w:r w:rsidR="00A77884" w:rsidRPr="00C2683A">
        <w:rPr>
          <w:rFonts w:ascii="Arial" w:eastAsia="Arial" w:hAnsi="Arial" w:cs="Arial"/>
          <w:iCs/>
          <w:sz w:val="22"/>
          <w:szCs w:val="22"/>
        </w:rPr>
        <w:t>/2024,</w:t>
      </w:r>
      <w:r w:rsidR="00613ECB" w:rsidRPr="00C2683A">
        <w:rPr>
          <w:rFonts w:ascii="Arial" w:eastAsia="Arial" w:hAnsi="Arial" w:cs="Arial"/>
          <w:sz w:val="22"/>
          <w:szCs w:val="22"/>
        </w:rPr>
        <w:t xml:space="preserve"> mediante as cláusulas e condições a seguir enunciadas.</w:t>
      </w:r>
    </w:p>
    <w:p w:rsidR="0099498D" w:rsidRPr="00C2683A" w:rsidRDefault="00613ECB">
      <w:pPr>
        <w:keepNext/>
        <w:keepLines/>
        <w:numPr>
          <w:ilvl w:val="0"/>
          <w:numId w:val="3"/>
        </w:numPr>
        <w:pBdr>
          <w:top w:val="nil"/>
          <w:left w:val="nil"/>
          <w:bottom w:val="nil"/>
          <w:right w:val="nil"/>
          <w:between w:val="nil"/>
        </w:pBdr>
        <w:tabs>
          <w:tab w:val="left" w:pos="567"/>
        </w:tabs>
        <w:spacing w:before="240"/>
        <w:jc w:val="both"/>
        <w:rPr>
          <w:rFonts w:ascii="Arial" w:eastAsia="Arial" w:hAnsi="Arial" w:cs="Arial"/>
          <w:b/>
          <w:color w:val="FFFFFF"/>
          <w:sz w:val="22"/>
          <w:szCs w:val="22"/>
        </w:rPr>
      </w:pPr>
      <w:r w:rsidRPr="00C2683A">
        <w:rPr>
          <w:rFonts w:ascii="Arial" w:eastAsia="Arial" w:hAnsi="Arial" w:cs="Arial"/>
          <w:b/>
          <w:color w:val="000000"/>
          <w:sz w:val="22"/>
          <w:szCs w:val="22"/>
        </w:rPr>
        <w:t>CLÁUSULA PRIMEIRA – OBJETO (</w:t>
      </w:r>
      <w:hyperlink r:id="rId11" w:anchor="art92">
        <w:r w:rsidRPr="00C2683A">
          <w:rPr>
            <w:rFonts w:ascii="Arial" w:eastAsia="Arial" w:hAnsi="Arial" w:cs="Arial"/>
            <w:b/>
            <w:color w:val="0000FF"/>
            <w:sz w:val="22"/>
            <w:szCs w:val="22"/>
            <w:u w:val="single"/>
          </w:rPr>
          <w:t>art. 92, I e II</w:t>
        </w:r>
      </w:hyperlink>
      <w:r w:rsidRPr="00C2683A">
        <w:rPr>
          <w:rFonts w:ascii="Arial" w:eastAsia="Arial" w:hAnsi="Arial" w:cs="Arial"/>
          <w:b/>
          <w:color w:val="000000"/>
          <w:sz w:val="22"/>
          <w:szCs w:val="22"/>
        </w:rPr>
        <w:t>)</w:t>
      </w:r>
    </w:p>
    <w:p w:rsidR="0099498D" w:rsidRPr="00C2683A" w:rsidRDefault="00613ECB" w:rsidP="006649C0">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sz w:val="22"/>
          <w:szCs w:val="22"/>
        </w:rPr>
      </w:pPr>
      <w:r w:rsidRPr="00C2683A">
        <w:rPr>
          <w:rFonts w:ascii="Arial" w:eastAsia="Arial" w:hAnsi="Arial" w:cs="Arial"/>
          <w:sz w:val="22"/>
          <w:szCs w:val="22"/>
        </w:rPr>
        <w:t xml:space="preserve">O objeto do presente instrumento é a contratação de </w:t>
      </w:r>
      <w:r w:rsidR="001F2E4B" w:rsidRPr="00C2683A">
        <w:rPr>
          <w:rFonts w:ascii="Arial" w:eastAsia="Arial" w:hAnsi="Arial" w:cs="Arial"/>
          <w:color w:val="000000"/>
          <w:sz w:val="22"/>
          <w:szCs w:val="22"/>
        </w:rPr>
        <w:t>instrutor de dança gaúcha para grupos de alunos das escolas de rede municipal de Fontoura Xavier</w:t>
      </w:r>
      <w:proofErr w:type="gramStart"/>
      <w:r w:rsidR="001F2E4B" w:rsidRPr="00C2683A">
        <w:rPr>
          <w:rFonts w:ascii="Arial" w:eastAsia="Arial" w:hAnsi="Arial" w:cs="Arial"/>
          <w:color w:val="000000"/>
          <w:sz w:val="22"/>
          <w:szCs w:val="22"/>
        </w:rPr>
        <w:t>.</w:t>
      </w:r>
      <w:r w:rsidR="001F2E4B" w:rsidRPr="00C2683A">
        <w:rPr>
          <w:rFonts w:ascii="Arial" w:eastAsia="Arial" w:hAnsi="Arial" w:cs="Arial"/>
          <w:sz w:val="22"/>
          <w:szCs w:val="22"/>
        </w:rPr>
        <w:t>,</w:t>
      </w:r>
      <w:proofErr w:type="gramEnd"/>
      <w:r w:rsidR="001F2E4B" w:rsidRPr="00C2683A">
        <w:rPr>
          <w:rFonts w:ascii="Arial" w:eastAsia="Arial" w:hAnsi="Arial" w:cs="Arial"/>
          <w:sz w:val="22"/>
          <w:szCs w:val="22"/>
        </w:rPr>
        <w:t xml:space="preserve"> visando promover e preservar a cultura regional, proporcionando aos alunos uma compreensão mais profunda das tradições gauchas e valores ao Rio Grande do Sul conforme Lei municipal nº 1825/2021 que trata sobre a cultura e tradicionalismo nas escolas publicas da rede municipal de ensino</w:t>
      </w:r>
      <w:r w:rsidRPr="00C2683A">
        <w:rPr>
          <w:rFonts w:ascii="Arial" w:eastAsia="Arial" w:hAnsi="Arial" w:cs="Arial"/>
          <w:sz w:val="22"/>
          <w:szCs w:val="22"/>
        </w:rPr>
        <w:t xml:space="preserve">, nas </w:t>
      </w:r>
      <w:r w:rsidRPr="00C2683A">
        <w:rPr>
          <w:rFonts w:ascii="Arial" w:eastAsia="Arial" w:hAnsi="Arial" w:cs="Arial"/>
          <w:color w:val="000000"/>
          <w:sz w:val="22"/>
          <w:szCs w:val="22"/>
        </w:rPr>
        <w:t>condições esta</w:t>
      </w:r>
      <w:r w:rsidR="001F2E4B" w:rsidRPr="00C2683A">
        <w:rPr>
          <w:rFonts w:ascii="Arial" w:eastAsia="Arial" w:hAnsi="Arial" w:cs="Arial"/>
          <w:color w:val="000000"/>
          <w:sz w:val="22"/>
          <w:szCs w:val="22"/>
        </w:rPr>
        <w:t>belecidas no Estudo Técnico Preliminar</w:t>
      </w:r>
      <w:r w:rsidR="00C2683A" w:rsidRPr="00C2683A">
        <w:rPr>
          <w:rFonts w:ascii="Arial" w:eastAsia="Arial" w:hAnsi="Arial" w:cs="Arial"/>
          <w:color w:val="000000"/>
          <w:sz w:val="22"/>
          <w:szCs w:val="22"/>
        </w:rPr>
        <w:t xml:space="preserve"> - ETP</w:t>
      </w:r>
      <w:r w:rsidRPr="00C2683A">
        <w:rPr>
          <w:rFonts w:ascii="Arial" w:eastAsia="Arial" w:hAnsi="Arial" w:cs="Arial"/>
          <w:color w:val="000000"/>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Objeto da contratação:</w:t>
      </w:r>
    </w:p>
    <w:tbl>
      <w:tblPr>
        <w:tblStyle w:val="a"/>
        <w:tblW w:w="9167" w:type="dxa"/>
        <w:tblInd w:w="-5" w:type="dxa"/>
        <w:tblLayout w:type="fixed"/>
        <w:tblLook w:val="0400"/>
      </w:tblPr>
      <w:tblGrid>
        <w:gridCol w:w="707"/>
        <w:gridCol w:w="3404"/>
        <w:gridCol w:w="1276"/>
        <w:gridCol w:w="1134"/>
        <w:gridCol w:w="1276"/>
        <w:gridCol w:w="1370"/>
      </w:tblGrid>
      <w:tr w:rsidR="0099498D" w:rsidRPr="00C2683A" w:rsidTr="006649C0">
        <w:tc>
          <w:tcPr>
            <w:tcW w:w="70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C2683A" w:rsidRDefault="00AC59A9" w:rsidP="006649C0">
            <w:pPr>
              <w:widowControl w:val="0"/>
              <w:spacing w:before="120" w:after="288" w:line="312" w:lineRule="auto"/>
              <w:jc w:val="center"/>
              <w:rPr>
                <w:rFonts w:ascii="Arial" w:eastAsia="Arial" w:hAnsi="Arial" w:cs="Arial"/>
                <w:b/>
                <w:color w:val="000000"/>
                <w:sz w:val="22"/>
                <w:szCs w:val="22"/>
              </w:rPr>
            </w:pPr>
            <w:sdt>
              <w:sdtPr>
                <w:rPr>
                  <w:sz w:val="22"/>
                  <w:szCs w:val="22"/>
                </w:rPr>
                <w:tag w:val="goog_rdk_1"/>
                <w:id w:val="-1274927685"/>
              </w:sdtPr>
              <w:sdtContent/>
            </w:sdt>
            <w:r w:rsidR="00613ECB" w:rsidRPr="00C2683A">
              <w:rPr>
                <w:rFonts w:ascii="Arial" w:eastAsia="Arial" w:hAnsi="Arial" w:cs="Arial"/>
                <w:b/>
                <w:color w:val="000000"/>
                <w:sz w:val="22"/>
                <w:szCs w:val="22"/>
              </w:rPr>
              <w:t>ITEM</w:t>
            </w:r>
          </w:p>
        </w:tc>
        <w:tc>
          <w:tcPr>
            <w:tcW w:w="34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C2683A" w:rsidRDefault="00613ECB">
            <w:pPr>
              <w:widowControl w:val="0"/>
              <w:spacing w:before="120" w:after="288" w:line="312" w:lineRule="auto"/>
              <w:jc w:val="center"/>
              <w:rPr>
                <w:rFonts w:ascii="Arial" w:eastAsia="Arial" w:hAnsi="Arial" w:cs="Arial"/>
                <w:color w:val="000000"/>
                <w:sz w:val="22"/>
                <w:szCs w:val="22"/>
              </w:rPr>
            </w:pPr>
            <w:r w:rsidRPr="00C2683A">
              <w:rPr>
                <w:rFonts w:ascii="Arial" w:eastAsia="Arial" w:hAnsi="Arial" w:cs="Arial"/>
                <w:b/>
                <w:color w:val="000000"/>
                <w:sz w:val="22"/>
                <w:szCs w:val="22"/>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C2683A" w:rsidRDefault="00613ECB">
            <w:pPr>
              <w:widowControl w:val="0"/>
              <w:spacing w:before="120" w:after="288" w:line="312" w:lineRule="auto"/>
              <w:jc w:val="center"/>
              <w:rPr>
                <w:rFonts w:ascii="Arial" w:eastAsia="Arial" w:hAnsi="Arial" w:cs="Arial"/>
                <w:color w:val="000000"/>
                <w:sz w:val="22"/>
                <w:szCs w:val="22"/>
              </w:rPr>
            </w:pPr>
            <w:r w:rsidRPr="00C2683A">
              <w:rPr>
                <w:rFonts w:ascii="Arial" w:eastAsia="Arial" w:hAnsi="Arial" w:cs="Arial"/>
                <w:b/>
                <w:color w:val="000000"/>
                <w:sz w:val="22"/>
                <w:szCs w:val="22"/>
              </w:rPr>
              <w:t>UNIDADE DE MEDIDA</w:t>
            </w:r>
          </w:p>
        </w:tc>
        <w:tc>
          <w:tcPr>
            <w:tcW w:w="11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C2683A" w:rsidRDefault="00613ECB">
            <w:pPr>
              <w:widowControl w:val="0"/>
              <w:spacing w:before="120" w:after="288" w:line="312" w:lineRule="auto"/>
              <w:jc w:val="center"/>
              <w:rPr>
                <w:rFonts w:ascii="Arial" w:eastAsia="Arial" w:hAnsi="Arial" w:cs="Arial"/>
                <w:b/>
                <w:sz w:val="22"/>
                <w:szCs w:val="22"/>
              </w:rPr>
            </w:pPr>
            <w:r w:rsidRPr="00C2683A">
              <w:rPr>
                <w:rFonts w:ascii="Arial" w:eastAsia="Arial" w:hAnsi="Arial" w:cs="Arial"/>
                <w:b/>
                <w:sz w:val="22"/>
                <w:szCs w:val="22"/>
              </w:rPr>
              <w:t>Q</w:t>
            </w:r>
            <w:r w:rsidR="006649C0" w:rsidRPr="00C2683A">
              <w:rPr>
                <w:rFonts w:ascii="Arial" w:eastAsia="Arial" w:hAnsi="Arial" w:cs="Arial"/>
                <w:b/>
                <w:sz w:val="22"/>
                <w:szCs w:val="22"/>
              </w:rPr>
              <w:t>TDADE</w:t>
            </w:r>
          </w:p>
        </w:tc>
        <w:tc>
          <w:tcPr>
            <w:tcW w:w="12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C2683A" w:rsidRDefault="00613ECB">
            <w:pPr>
              <w:widowControl w:val="0"/>
              <w:spacing w:before="120" w:after="288" w:line="312" w:lineRule="auto"/>
              <w:jc w:val="center"/>
              <w:rPr>
                <w:rFonts w:ascii="Arial" w:eastAsia="Arial" w:hAnsi="Arial" w:cs="Arial"/>
                <w:b/>
                <w:sz w:val="22"/>
                <w:szCs w:val="22"/>
              </w:rPr>
            </w:pPr>
            <w:r w:rsidRPr="00C2683A">
              <w:rPr>
                <w:rFonts w:ascii="Arial" w:eastAsia="Arial" w:hAnsi="Arial" w:cs="Arial"/>
                <w:b/>
                <w:sz w:val="22"/>
                <w:szCs w:val="22"/>
              </w:rPr>
              <w:t>VALOR UNIT</w:t>
            </w:r>
            <w:r w:rsidR="006649C0" w:rsidRPr="00C2683A">
              <w:rPr>
                <w:rFonts w:ascii="Arial" w:eastAsia="Arial" w:hAnsi="Arial" w:cs="Arial"/>
                <w:b/>
                <w:sz w:val="22"/>
                <w:szCs w:val="22"/>
              </w:rPr>
              <w:t>.</w:t>
            </w:r>
          </w:p>
        </w:tc>
        <w:tc>
          <w:tcPr>
            <w:tcW w:w="13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99498D" w:rsidRPr="00C2683A" w:rsidRDefault="00613ECB">
            <w:pPr>
              <w:widowControl w:val="0"/>
              <w:spacing w:before="120" w:after="288" w:line="312" w:lineRule="auto"/>
              <w:jc w:val="center"/>
              <w:rPr>
                <w:rFonts w:ascii="Arial" w:eastAsia="Arial" w:hAnsi="Arial" w:cs="Arial"/>
                <w:b/>
                <w:sz w:val="22"/>
                <w:szCs w:val="22"/>
              </w:rPr>
            </w:pPr>
            <w:r w:rsidRPr="00C2683A">
              <w:rPr>
                <w:rFonts w:ascii="Arial" w:eastAsia="Arial" w:hAnsi="Arial" w:cs="Arial"/>
                <w:b/>
                <w:sz w:val="22"/>
                <w:szCs w:val="22"/>
              </w:rPr>
              <w:t>VALOR TOTAL</w:t>
            </w:r>
          </w:p>
        </w:tc>
      </w:tr>
      <w:tr w:rsidR="0099498D" w:rsidRPr="00C2683A" w:rsidTr="006649C0">
        <w:tc>
          <w:tcPr>
            <w:tcW w:w="707" w:type="dxa"/>
            <w:tcBorders>
              <w:top w:val="single" w:sz="4" w:space="0" w:color="000000"/>
              <w:left w:val="single" w:sz="4" w:space="0" w:color="000000"/>
              <w:bottom w:val="single" w:sz="4" w:space="0" w:color="000000"/>
              <w:right w:val="single" w:sz="4" w:space="0" w:color="000000"/>
            </w:tcBorders>
          </w:tcPr>
          <w:p w:rsidR="0099498D" w:rsidRPr="00C2683A" w:rsidRDefault="00613ECB" w:rsidP="006649C0">
            <w:pPr>
              <w:widowControl w:val="0"/>
              <w:spacing w:before="120" w:after="288" w:line="312" w:lineRule="auto"/>
              <w:jc w:val="center"/>
              <w:rPr>
                <w:rFonts w:ascii="Arial" w:eastAsia="Arial" w:hAnsi="Arial" w:cs="Arial"/>
                <w:b/>
                <w:color w:val="000000"/>
                <w:sz w:val="22"/>
                <w:szCs w:val="22"/>
              </w:rPr>
            </w:pPr>
            <w:proofErr w:type="gramStart"/>
            <w:r w:rsidRPr="00C2683A">
              <w:rPr>
                <w:rFonts w:ascii="Arial" w:eastAsia="Arial" w:hAnsi="Arial" w:cs="Arial"/>
                <w:b/>
                <w:color w:val="000000"/>
                <w:sz w:val="22"/>
                <w:szCs w:val="22"/>
              </w:rPr>
              <w:t>1</w:t>
            </w:r>
            <w:proofErr w:type="gramEnd"/>
          </w:p>
        </w:tc>
        <w:tc>
          <w:tcPr>
            <w:tcW w:w="3404" w:type="dxa"/>
            <w:tcBorders>
              <w:top w:val="single" w:sz="4" w:space="0" w:color="000000"/>
              <w:left w:val="single" w:sz="4" w:space="0" w:color="000000"/>
              <w:bottom w:val="single" w:sz="4" w:space="0" w:color="000000"/>
              <w:right w:val="single" w:sz="4" w:space="0" w:color="000000"/>
            </w:tcBorders>
          </w:tcPr>
          <w:p w:rsidR="0099498D" w:rsidRPr="00C2683A" w:rsidRDefault="00C341A8" w:rsidP="006649C0">
            <w:pPr>
              <w:widowControl w:val="0"/>
              <w:spacing w:before="120" w:after="288"/>
              <w:jc w:val="center"/>
              <w:rPr>
                <w:rFonts w:ascii="Arial" w:eastAsia="Arial" w:hAnsi="Arial" w:cs="Arial"/>
                <w:color w:val="000000"/>
                <w:sz w:val="22"/>
                <w:szCs w:val="22"/>
              </w:rPr>
            </w:pPr>
            <w:r w:rsidRPr="00C2683A">
              <w:rPr>
                <w:rFonts w:ascii="Arial" w:eastAsia="Arial" w:hAnsi="Arial" w:cs="Arial"/>
                <w:color w:val="000000"/>
                <w:sz w:val="22"/>
                <w:szCs w:val="22"/>
              </w:rPr>
              <w:t>Contratação de instrutor de dança gaúcha para grupos de alunos das escolas de rede municipal de Fontoura Xavier.</w:t>
            </w:r>
          </w:p>
        </w:tc>
        <w:tc>
          <w:tcPr>
            <w:tcW w:w="1276" w:type="dxa"/>
            <w:tcBorders>
              <w:top w:val="single" w:sz="4" w:space="0" w:color="000000"/>
              <w:left w:val="single" w:sz="4" w:space="0" w:color="000000"/>
              <w:bottom w:val="single" w:sz="4" w:space="0" w:color="000000"/>
              <w:right w:val="single" w:sz="4" w:space="0" w:color="000000"/>
            </w:tcBorders>
          </w:tcPr>
          <w:p w:rsidR="0099498D" w:rsidRPr="00C2683A" w:rsidRDefault="006649C0" w:rsidP="006649C0">
            <w:pPr>
              <w:widowControl w:val="0"/>
              <w:spacing w:before="120" w:after="288" w:line="312" w:lineRule="auto"/>
              <w:jc w:val="center"/>
              <w:rPr>
                <w:rFonts w:ascii="Arial" w:eastAsia="Arial" w:hAnsi="Arial" w:cs="Arial"/>
                <w:color w:val="000000"/>
                <w:sz w:val="22"/>
                <w:szCs w:val="22"/>
              </w:rPr>
            </w:pPr>
            <w:proofErr w:type="gramStart"/>
            <w:r w:rsidRPr="00C2683A">
              <w:rPr>
                <w:rFonts w:ascii="Arial" w:eastAsia="Arial" w:hAnsi="Arial" w:cs="Arial"/>
                <w:color w:val="000000"/>
                <w:sz w:val="22"/>
                <w:szCs w:val="22"/>
              </w:rPr>
              <w:t>mês</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99498D" w:rsidRPr="00C2683A" w:rsidRDefault="00C341A8" w:rsidP="006649C0">
            <w:pPr>
              <w:widowControl w:val="0"/>
              <w:spacing w:before="120" w:after="288" w:line="312" w:lineRule="auto"/>
              <w:jc w:val="center"/>
              <w:rPr>
                <w:rFonts w:ascii="Arial" w:eastAsia="Arial" w:hAnsi="Arial" w:cs="Arial"/>
                <w:color w:val="000000"/>
                <w:sz w:val="22"/>
                <w:szCs w:val="22"/>
              </w:rPr>
            </w:pPr>
            <w:proofErr w:type="gramStart"/>
            <w:r w:rsidRPr="00C2683A">
              <w:rPr>
                <w:rFonts w:ascii="Arial" w:eastAsia="Arial" w:hAnsi="Arial" w:cs="Arial"/>
                <w:color w:val="000000"/>
                <w:sz w:val="22"/>
                <w:szCs w:val="22"/>
              </w:rPr>
              <w:t>7</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9498D" w:rsidRPr="00C2683A" w:rsidRDefault="006649C0" w:rsidP="006649C0">
            <w:pPr>
              <w:widowControl w:val="0"/>
              <w:spacing w:before="120" w:after="288" w:line="312" w:lineRule="auto"/>
              <w:jc w:val="center"/>
              <w:rPr>
                <w:rFonts w:ascii="Arial" w:eastAsia="Arial" w:hAnsi="Arial" w:cs="Arial"/>
                <w:color w:val="000000"/>
                <w:sz w:val="22"/>
                <w:szCs w:val="22"/>
              </w:rPr>
            </w:pPr>
            <w:r w:rsidRPr="00C2683A">
              <w:rPr>
                <w:rFonts w:ascii="Arial" w:eastAsia="Arial" w:hAnsi="Arial" w:cs="Arial"/>
                <w:color w:val="000000"/>
                <w:sz w:val="22"/>
                <w:szCs w:val="22"/>
              </w:rPr>
              <w:t xml:space="preserve">R$ </w:t>
            </w:r>
            <w:r w:rsidR="00A63248" w:rsidRPr="00C2683A">
              <w:rPr>
                <w:rFonts w:ascii="Arial" w:eastAsia="Arial" w:hAnsi="Arial" w:cs="Arial"/>
                <w:color w:val="000000"/>
                <w:sz w:val="22"/>
                <w:szCs w:val="22"/>
              </w:rPr>
              <w:t>1.489,00</w:t>
            </w:r>
          </w:p>
        </w:tc>
        <w:tc>
          <w:tcPr>
            <w:tcW w:w="1370" w:type="dxa"/>
            <w:tcBorders>
              <w:top w:val="single" w:sz="4" w:space="0" w:color="000000"/>
              <w:left w:val="single" w:sz="4" w:space="0" w:color="000000"/>
              <w:bottom w:val="single" w:sz="4" w:space="0" w:color="000000"/>
              <w:right w:val="single" w:sz="4" w:space="0" w:color="000000"/>
            </w:tcBorders>
          </w:tcPr>
          <w:p w:rsidR="0099498D" w:rsidRPr="00C2683A" w:rsidRDefault="006649C0" w:rsidP="006649C0">
            <w:pPr>
              <w:widowControl w:val="0"/>
              <w:spacing w:before="120" w:after="288" w:line="312" w:lineRule="auto"/>
              <w:jc w:val="center"/>
              <w:rPr>
                <w:rFonts w:ascii="Arial" w:eastAsia="Arial" w:hAnsi="Arial" w:cs="Arial"/>
                <w:color w:val="000000"/>
                <w:sz w:val="22"/>
                <w:szCs w:val="22"/>
              </w:rPr>
            </w:pPr>
            <w:r w:rsidRPr="00C2683A">
              <w:rPr>
                <w:rFonts w:ascii="Arial" w:eastAsia="Arial" w:hAnsi="Arial" w:cs="Arial"/>
                <w:color w:val="000000"/>
                <w:sz w:val="22"/>
                <w:szCs w:val="22"/>
              </w:rPr>
              <w:t xml:space="preserve">R$ </w:t>
            </w:r>
            <w:r w:rsidR="00A63248" w:rsidRPr="00C2683A">
              <w:rPr>
                <w:rFonts w:ascii="Arial" w:eastAsia="Arial" w:hAnsi="Arial" w:cs="Arial"/>
                <w:color w:val="000000"/>
                <w:sz w:val="22"/>
                <w:szCs w:val="22"/>
              </w:rPr>
              <w:t>10.423,00</w:t>
            </w:r>
          </w:p>
        </w:tc>
      </w:tr>
    </w:tbl>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Vinculam esta contratação, independentemente de transcrição:</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color w:val="000000"/>
          <w:sz w:val="22"/>
          <w:szCs w:val="22"/>
        </w:rPr>
        <w:t xml:space="preserve">O </w:t>
      </w:r>
      <w:r w:rsidR="001F2E4B" w:rsidRPr="00C2683A">
        <w:rPr>
          <w:rFonts w:ascii="Arial" w:eastAsia="Arial" w:hAnsi="Arial" w:cs="Arial"/>
          <w:color w:val="000000"/>
          <w:sz w:val="22"/>
          <w:szCs w:val="22"/>
        </w:rPr>
        <w:t>Estudo Técnico Preliminar</w:t>
      </w:r>
      <w:r w:rsidRPr="00C2683A">
        <w:rPr>
          <w:rFonts w:ascii="Arial" w:eastAsia="Arial" w:hAnsi="Arial" w:cs="Arial"/>
          <w:color w:val="000000"/>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color w:val="000000"/>
          <w:sz w:val="22"/>
          <w:szCs w:val="22"/>
        </w:rPr>
        <w:t>A Proposta do contratado;</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color w:val="000000"/>
          <w:sz w:val="22"/>
          <w:szCs w:val="22"/>
        </w:rPr>
        <w:t>Eventuais anexos dos documentos supracitados.</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color w:val="FFFFFF"/>
          <w:sz w:val="22"/>
          <w:szCs w:val="22"/>
        </w:rPr>
      </w:pPr>
      <w:r w:rsidRPr="00C2683A">
        <w:rPr>
          <w:rFonts w:ascii="Arial" w:eastAsia="Arial" w:hAnsi="Arial" w:cs="Arial"/>
          <w:b/>
          <w:color w:val="000000"/>
          <w:sz w:val="22"/>
          <w:szCs w:val="22"/>
        </w:rPr>
        <w:t>CLÁUSULA SEGUNDA – VIGÊNCIA E PRORROGAÇÃO</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iCs/>
          <w:sz w:val="22"/>
          <w:szCs w:val="22"/>
        </w:rPr>
      </w:pPr>
      <w:sdt>
        <w:sdtPr>
          <w:rPr>
            <w:sz w:val="22"/>
            <w:szCs w:val="22"/>
          </w:rPr>
          <w:tag w:val="goog_rdk_3"/>
          <w:id w:val="-1742373"/>
        </w:sdtPr>
        <w:sdtContent/>
      </w:sdt>
      <w:r w:rsidR="00613ECB" w:rsidRPr="00C2683A">
        <w:rPr>
          <w:rFonts w:ascii="Arial" w:eastAsia="Arial" w:hAnsi="Arial" w:cs="Arial"/>
          <w:iCs/>
          <w:sz w:val="22"/>
          <w:szCs w:val="22"/>
        </w:rPr>
        <w:t xml:space="preserve">O prazo de vigência da contratação é de </w:t>
      </w:r>
      <w:proofErr w:type="gramStart"/>
      <w:r w:rsidR="00C2683A" w:rsidRPr="00C2683A">
        <w:rPr>
          <w:rFonts w:ascii="Arial" w:eastAsia="Arial" w:hAnsi="Arial" w:cs="Arial"/>
          <w:iCs/>
          <w:sz w:val="22"/>
          <w:szCs w:val="22"/>
        </w:rPr>
        <w:t>7</w:t>
      </w:r>
      <w:proofErr w:type="gramEnd"/>
      <w:r w:rsidR="006649C0" w:rsidRPr="00C2683A">
        <w:rPr>
          <w:rFonts w:ascii="Arial" w:eastAsia="Arial" w:hAnsi="Arial" w:cs="Arial"/>
          <w:iCs/>
          <w:sz w:val="22"/>
          <w:szCs w:val="22"/>
        </w:rPr>
        <w:t xml:space="preserve"> meses</w:t>
      </w:r>
      <w:r w:rsidR="00613ECB" w:rsidRPr="00C2683A">
        <w:rPr>
          <w:rFonts w:ascii="Arial" w:eastAsia="Arial" w:hAnsi="Arial" w:cs="Arial"/>
          <w:iCs/>
          <w:sz w:val="22"/>
          <w:szCs w:val="22"/>
        </w:rPr>
        <w:t xml:space="preserve"> contados d</w:t>
      </w:r>
      <w:r w:rsidR="006649C0" w:rsidRPr="00C2683A">
        <w:rPr>
          <w:rFonts w:ascii="Arial" w:eastAsia="Arial" w:hAnsi="Arial" w:cs="Arial"/>
          <w:iCs/>
          <w:sz w:val="22"/>
          <w:szCs w:val="22"/>
        </w:rPr>
        <w:t xml:space="preserve">a assinatura do presente contrato, </w:t>
      </w:r>
      <w:r w:rsidR="00613ECB" w:rsidRPr="00C2683A">
        <w:rPr>
          <w:rFonts w:ascii="Arial" w:eastAsia="Arial" w:hAnsi="Arial" w:cs="Arial"/>
          <w:iCs/>
          <w:sz w:val="22"/>
          <w:szCs w:val="22"/>
        </w:rPr>
        <w:t xml:space="preserve">prorrogável por até 10 anos, na forma dos </w:t>
      </w:r>
      <w:r w:rsidR="00613ECB" w:rsidRPr="00C2683A">
        <w:rPr>
          <w:rFonts w:ascii="Arial" w:eastAsia="Arial" w:hAnsi="Arial" w:cs="Arial"/>
          <w:iCs/>
          <w:sz w:val="22"/>
          <w:szCs w:val="22"/>
          <w:u w:val="single"/>
        </w:rPr>
        <w:t>artigos 106 e 107 da Lei n° 14.133, de 2021</w:t>
      </w:r>
      <w:r w:rsidR="00613ECB" w:rsidRPr="00C2683A">
        <w:rPr>
          <w:rFonts w:ascii="Arial" w:eastAsia="Arial" w:hAnsi="Arial" w:cs="Arial"/>
          <w:iCs/>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iCs/>
          <w:sz w:val="22"/>
          <w:szCs w:val="22"/>
        </w:rPr>
      </w:pPr>
      <w:r w:rsidRPr="00C2683A">
        <w:rPr>
          <w:rFonts w:ascii="Arial" w:eastAsia="Arial" w:hAnsi="Arial" w:cs="Arial"/>
          <w:iCs/>
          <w:sz w:val="22"/>
          <w:szCs w:val="22"/>
        </w:rPr>
        <w:t xml:space="preserve">A prorrogação de que trata este item é condicionada ao ateste, pela autoridade competente, de que as condições e os preços permanecem </w:t>
      </w:r>
      <w:proofErr w:type="gramStart"/>
      <w:r w:rsidRPr="00C2683A">
        <w:rPr>
          <w:rFonts w:ascii="Arial" w:eastAsia="Arial" w:hAnsi="Arial" w:cs="Arial"/>
          <w:iCs/>
          <w:sz w:val="22"/>
          <w:szCs w:val="22"/>
        </w:rPr>
        <w:t>vantajosos para a Administração, permitida</w:t>
      </w:r>
      <w:proofErr w:type="gramEnd"/>
      <w:r w:rsidRPr="00C2683A">
        <w:rPr>
          <w:rFonts w:ascii="Arial" w:eastAsia="Arial" w:hAnsi="Arial" w:cs="Arial"/>
          <w:iCs/>
          <w:sz w:val="22"/>
          <w:szCs w:val="22"/>
        </w:rPr>
        <w:t xml:space="preserve"> a negociação com o contratado.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Cs/>
          <w:sz w:val="22"/>
          <w:szCs w:val="22"/>
        </w:rPr>
      </w:pPr>
      <w:r w:rsidRPr="00C2683A">
        <w:rPr>
          <w:rFonts w:ascii="Arial" w:eastAsia="Arial" w:hAnsi="Arial" w:cs="Arial"/>
          <w:iCs/>
          <w:sz w:val="22"/>
          <w:szCs w:val="22"/>
        </w:rPr>
        <w:t>O contratado não tem direito subjetivo à prorrogação contratual.</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Cs/>
          <w:sz w:val="22"/>
          <w:szCs w:val="22"/>
        </w:rPr>
      </w:pPr>
      <w:r w:rsidRPr="00C2683A">
        <w:rPr>
          <w:rFonts w:ascii="Arial" w:eastAsia="Arial" w:hAnsi="Arial" w:cs="Arial"/>
          <w:iCs/>
          <w:sz w:val="22"/>
          <w:szCs w:val="22"/>
        </w:rPr>
        <w:t>A prorrogação de contrato deverá ser promovida mediante celebração de termo aditivo.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Cs/>
          <w:sz w:val="22"/>
          <w:szCs w:val="22"/>
        </w:rPr>
      </w:pPr>
      <w:r w:rsidRPr="00C2683A">
        <w:rPr>
          <w:rFonts w:ascii="Arial" w:eastAsia="Arial" w:hAnsi="Arial" w:cs="Arial"/>
          <w:iCs/>
          <w:sz w:val="22"/>
          <w:szCs w:val="22"/>
        </w:rPr>
        <w:t>O contrato não poderá ser prorrogado quando o contratado tiver sido penalizado nas sanções de declaração de inidoneidade ou impedimento de licitar e contratar com poder público, observadas as abrangências de aplicação.</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color w:val="000000"/>
          <w:sz w:val="22"/>
          <w:szCs w:val="22"/>
        </w:rPr>
        <w:t xml:space="preserve">CLÁUSULA TERCEIRA – MODELOS DE EXECUÇÃO E GESTÃO </w:t>
      </w:r>
      <w:r w:rsidRPr="00C2683A">
        <w:rPr>
          <w:rFonts w:ascii="Arial" w:eastAsia="Arial" w:hAnsi="Arial" w:cs="Arial"/>
          <w:b/>
          <w:sz w:val="22"/>
          <w:szCs w:val="22"/>
        </w:rPr>
        <w:t>CONTRATUAIS (</w:t>
      </w:r>
      <w:r w:rsidRPr="00C2683A">
        <w:rPr>
          <w:rFonts w:ascii="Arial" w:eastAsia="Arial" w:hAnsi="Arial" w:cs="Arial"/>
          <w:b/>
          <w:sz w:val="22"/>
          <w:szCs w:val="22"/>
          <w:u w:val="single"/>
        </w:rPr>
        <w:t>art. 92, IV, VII e XVIII)</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O regime de execução contratual, os modelos de gestão e de execução, assim como os prazos e condições de conclusão, </w:t>
      </w:r>
      <w:proofErr w:type="gramStart"/>
      <w:r w:rsidRPr="00C2683A">
        <w:rPr>
          <w:rFonts w:ascii="Arial" w:eastAsia="Arial" w:hAnsi="Arial" w:cs="Arial"/>
          <w:color w:val="000000"/>
          <w:sz w:val="22"/>
          <w:szCs w:val="22"/>
        </w:rPr>
        <w:t>entrega</w:t>
      </w:r>
      <w:proofErr w:type="gramEnd"/>
      <w:r w:rsidRPr="00C2683A">
        <w:rPr>
          <w:rFonts w:ascii="Arial" w:eastAsia="Arial" w:hAnsi="Arial" w:cs="Arial"/>
          <w:color w:val="000000"/>
          <w:sz w:val="22"/>
          <w:szCs w:val="22"/>
        </w:rPr>
        <w:t xml:space="preserve">, observação e recebimento do objeto constam no </w:t>
      </w:r>
      <w:r w:rsidR="00C2683A" w:rsidRPr="00C2683A">
        <w:rPr>
          <w:rFonts w:ascii="Arial" w:eastAsia="Arial" w:hAnsi="Arial" w:cs="Arial"/>
          <w:color w:val="000000"/>
          <w:sz w:val="22"/>
          <w:szCs w:val="22"/>
        </w:rPr>
        <w:t>ETP</w:t>
      </w:r>
      <w:r w:rsidRPr="00C2683A">
        <w:rPr>
          <w:rFonts w:ascii="Arial" w:eastAsia="Arial" w:hAnsi="Arial" w:cs="Arial"/>
          <w:color w:val="000000"/>
          <w:sz w:val="22"/>
          <w:szCs w:val="22"/>
        </w:rPr>
        <w:t>, anexo a este Contrato.</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color w:val="FFFFFF"/>
          <w:sz w:val="22"/>
          <w:szCs w:val="22"/>
        </w:rPr>
      </w:pPr>
      <w:r w:rsidRPr="00C2683A">
        <w:rPr>
          <w:rFonts w:ascii="Arial" w:eastAsia="Arial" w:hAnsi="Arial" w:cs="Arial"/>
          <w:b/>
          <w:color w:val="000000"/>
          <w:sz w:val="22"/>
          <w:szCs w:val="22"/>
        </w:rPr>
        <w:t>CLÁUSULA QUARTA – SUBCONTRATAÇÃO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iCs/>
          <w:sz w:val="22"/>
          <w:szCs w:val="22"/>
        </w:rPr>
      </w:pPr>
      <w:r w:rsidRPr="00C2683A">
        <w:rPr>
          <w:rFonts w:ascii="Arial" w:eastAsia="Arial" w:hAnsi="Arial" w:cs="Arial"/>
          <w:iCs/>
          <w:sz w:val="22"/>
          <w:szCs w:val="22"/>
        </w:rPr>
        <w:t>Não será admitida a subcontratação do objeto contratual.</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color w:val="000000"/>
          <w:sz w:val="22"/>
          <w:szCs w:val="22"/>
        </w:rPr>
        <w:lastRenderedPageBreak/>
        <w:t xml:space="preserve">CLÁUSULA QUINTA – </w:t>
      </w:r>
      <w:r w:rsidRPr="00C2683A">
        <w:rPr>
          <w:rFonts w:ascii="Arial" w:eastAsia="Arial" w:hAnsi="Arial" w:cs="Arial"/>
          <w:b/>
          <w:sz w:val="22"/>
          <w:szCs w:val="22"/>
        </w:rPr>
        <w:t>PREÇO (</w:t>
      </w:r>
      <w:hyperlink r:id="rId12" w:anchor="art92">
        <w:r w:rsidRPr="00C2683A">
          <w:rPr>
            <w:rFonts w:ascii="Arial" w:eastAsia="Arial" w:hAnsi="Arial" w:cs="Arial"/>
            <w:b/>
            <w:sz w:val="22"/>
            <w:szCs w:val="22"/>
            <w:u w:val="single"/>
          </w:rPr>
          <w:t>art. 92, V</w:t>
        </w:r>
      </w:hyperlink>
      <w:sdt>
        <w:sdtPr>
          <w:rPr>
            <w:sz w:val="22"/>
            <w:szCs w:val="22"/>
          </w:rPr>
          <w:tag w:val="goog_rdk_6"/>
          <w:id w:val="1936088681"/>
        </w:sdtPr>
        <w:sdtContent/>
      </w:sdt>
      <w:hyperlink r:id="rId13" w:anchor="art92">
        <w:r w:rsidRPr="00C2683A">
          <w:rPr>
            <w:rFonts w:ascii="Arial" w:eastAsia="Arial" w:hAnsi="Arial" w:cs="Arial"/>
            <w:b/>
            <w:sz w:val="22"/>
            <w:szCs w:val="22"/>
            <w:u w:val="single"/>
          </w:rPr>
          <w:t>)</w:t>
        </w:r>
      </w:hyperlink>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iCs/>
          <w:sz w:val="22"/>
          <w:szCs w:val="22"/>
        </w:rPr>
      </w:pPr>
      <w:r w:rsidRPr="00C2683A">
        <w:rPr>
          <w:rFonts w:ascii="Arial" w:eastAsia="Arial" w:hAnsi="Arial" w:cs="Arial"/>
          <w:iCs/>
          <w:sz w:val="22"/>
          <w:szCs w:val="22"/>
        </w:rPr>
        <w:t xml:space="preserve">O valor mensal da contratação é de R$ </w:t>
      </w:r>
      <w:r w:rsidR="00A63248" w:rsidRPr="00C2683A">
        <w:rPr>
          <w:rFonts w:ascii="Arial" w:eastAsia="Arial" w:hAnsi="Arial" w:cs="Arial"/>
          <w:iCs/>
          <w:sz w:val="22"/>
          <w:szCs w:val="22"/>
        </w:rPr>
        <w:t>1.489,00</w:t>
      </w:r>
      <w:r w:rsidRPr="00C2683A">
        <w:rPr>
          <w:rFonts w:ascii="Arial" w:eastAsia="Arial" w:hAnsi="Arial" w:cs="Arial"/>
          <w:iCs/>
          <w:sz w:val="22"/>
          <w:szCs w:val="22"/>
        </w:rPr>
        <w:t xml:space="preserve"> </w:t>
      </w:r>
      <w:r w:rsidR="00A63248" w:rsidRPr="00C2683A">
        <w:rPr>
          <w:rFonts w:ascii="Arial" w:eastAsia="Arial" w:hAnsi="Arial" w:cs="Arial"/>
          <w:iCs/>
          <w:sz w:val="22"/>
          <w:szCs w:val="22"/>
        </w:rPr>
        <w:t>(um mil quatrocentos e oitenta e nove reais)</w:t>
      </w:r>
      <w:r w:rsidRPr="00C2683A">
        <w:rPr>
          <w:rFonts w:ascii="Arial" w:eastAsia="Arial" w:hAnsi="Arial" w:cs="Arial"/>
          <w:iCs/>
          <w:sz w:val="22"/>
          <w:szCs w:val="22"/>
        </w:rPr>
        <w:t xml:space="preserve">, perfazendo o valor total de R$ </w:t>
      </w:r>
      <w:r w:rsidR="00A63248" w:rsidRPr="00C2683A">
        <w:rPr>
          <w:rFonts w:ascii="Arial" w:eastAsia="Arial" w:hAnsi="Arial" w:cs="Arial"/>
          <w:iCs/>
          <w:sz w:val="22"/>
          <w:szCs w:val="22"/>
        </w:rPr>
        <w:t>10.423,00</w:t>
      </w:r>
      <w:r w:rsidR="006A5C58" w:rsidRPr="00C2683A">
        <w:rPr>
          <w:rFonts w:ascii="Arial" w:eastAsia="Arial" w:hAnsi="Arial" w:cs="Arial"/>
          <w:iCs/>
          <w:sz w:val="22"/>
          <w:szCs w:val="22"/>
        </w:rPr>
        <w:t xml:space="preserve"> </w:t>
      </w:r>
      <w:r w:rsidRPr="00C2683A">
        <w:rPr>
          <w:rFonts w:ascii="Arial" w:eastAsia="Arial" w:hAnsi="Arial" w:cs="Arial"/>
          <w:iCs/>
          <w:sz w:val="22"/>
          <w:szCs w:val="22"/>
        </w:rPr>
        <w:t>(</w:t>
      </w:r>
      <w:r w:rsidR="00A63248" w:rsidRPr="00C2683A">
        <w:rPr>
          <w:rFonts w:ascii="Arial" w:eastAsia="Arial" w:hAnsi="Arial" w:cs="Arial"/>
          <w:iCs/>
          <w:sz w:val="22"/>
          <w:szCs w:val="22"/>
        </w:rPr>
        <w:t>dez mil quatrocentos e vinte e três reais</w:t>
      </w:r>
      <w:r w:rsidRPr="00C2683A">
        <w:rPr>
          <w:rFonts w:ascii="Arial" w:eastAsia="Arial" w:hAnsi="Arial" w:cs="Arial"/>
          <w:iCs/>
          <w:sz w:val="22"/>
          <w:szCs w:val="22"/>
        </w:rPr>
        <w:t>).</w:t>
      </w:r>
    </w:p>
    <w:p w:rsidR="0099498D" w:rsidRPr="00C2683A" w:rsidRDefault="00613ECB" w:rsidP="006A5C58">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SEXTA - PAGAMENTO (</w:t>
      </w:r>
      <w:hyperlink r:id="rId14" w:anchor="art92">
        <w:r w:rsidRPr="00C2683A">
          <w:rPr>
            <w:rFonts w:ascii="Arial" w:eastAsia="Arial" w:hAnsi="Arial" w:cs="Arial"/>
            <w:b/>
            <w:sz w:val="22"/>
            <w:szCs w:val="22"/>
            <w:u w:val="single"/>
          </w:rPr>
          <w:t>art. 92, V e VI</w:t>
        </w:r>
      </w:hyperlink>
      <w:r w:rsidRPr="00C2683A">
        <w:rPr>
          <w:rFonts w:ascii="Arial" w:eastAsia="Arial" w:hAnsi="Arial" w:cs="Arial"/>
          <w:b/>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O prazo para pagamento ao contratado e demais condições a ele referentes encontram-se definidos no </w:t>
      </w:r>
      <w:r w:rsidR="00C2683A" w:rsidRPr="00C2683A">
        <w:rPr>
          <w:rFonts w:ascii="Arial" w:eastAsia="Arial" w:hAnsi="Arial" w:cs="Arial"/>
          <w:sz w:val="22"/>
          <w:szCs w:val="22"/>
        </w:rPr>
        <w:t>ETP</w:t>
      </w:r>
      <w:r w:rsidRPr="00C2683A">
        <w:rPr>
          <w:rFonts w:ascii="Arial" w:eastAsia="Arial" w:hAnsi="Arial" w:cs="Arial"/>
          <w:sz w:val="22"/>
          <w:szCs w:val="22"/>
        </w:rPr>
        <w:t>, anexo a este Contrato.</w:t>
      </w:r>
    </w:p>
    <w:p w:rsidR="0099498D" w:rsidRPr="00C2683A" w:rsidRDefault="00AC59A9">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sdt>
        <w:sdtPr>
          <w:rPr>
            <w:sz w:val="22"/>
            <w:szCs w:val="22"/>
          </w:rPr>
          <w:tag w:val="goog_rdk_9"/>
          <w:id w:val="1050116405"/>
        </w:sdtPr>
        <w:sdtContent/>
      </w:sdt>
      <w:r w:rsidR="00613ECB" w:rsidRPr="00C2683A">
        <w:rPr>
          <w:rFonts w:ascii="Arial" w:eastAsia="Arial" w:hAnsi="Arial" w:cs="Arial"/>
          <w:b/>
          <w:sz w:val="22"/>
          <w:szCs w:val="22"/>
        </w:rPr>
        <w:t>CLÁUSULA SÉTIMA - REAJUSTE (</w:t>
      </w:r>
      <w:hyperlink r:id="rId15" w:anchor="art92">
        <w:r w:rsidR="00613ECB" w:rsidRPr="00C2683A">
          <w:rPr>
            <w:rFonts w:ascii="Arial" w:eastAsia="Arial" w:hAnsi="Arial" w:cs="Arial"/>
            <w:b/>
            <w:sz w:val="22"/>
            <w:szCs w:val="22"/>
            <w:u w:val="single"/>
          </w:rPr>
          <w:t>art. 92, V)</w:t>
        </w:r>
      </w:hyperlink>
    </w:p>
    <w:p w:rsidR="0099498D" w:rsidRPr="00C2683A" w:rsidRDefault="00613ECB" w:rsidP="00A63248">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Os preços inicialmente contratados são fixos e irreajustáveis no prazo de um ano contado da data do orçamento estimado, </w:t>
      </w:r>
      <w:r w:rsidRPr="00C2683A">
        <w:rPr>
          <w:rFonts w:ascii="Arial" w:eastAsia="Arial" w:hAnsi="Arial" w:cs="Arial"/>
          <w:sz w:val="22"/>
          <w:szCs w:val="22"/>
        </w:rPr>
        <w:t xml:space="preserve">em </w:t>
      </w:r>
      <w:r w:rsidR="00A63248" w:rsidRPr="00C2683A">
        <w:rPr>
          <w:rFonts w:ascii="Arial" w:eastAsia="Arial" w:hAnsi="Arial" w:cs="Arial"/>
          <w:sz w:val="22"/>
          <w:szCs w:val="22"/>
        </w:rPr>
        <w:t>22/05</w:t>
      </w:r>
      <w:r w:rsidR="006A5C58" w:rsidRPr="00C2683A">
        <w:rPr>
          <w:rFonts w:ascii="Arial" w:eastAsia="Arial" w:hAnsi="Arial" w:cs="Arial"/>
          <w:sz w:val="22"/>
          <w:szCs w:val="22"/>
        </w:rPr>
        <w:t>/2024.</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sz w:val="22"/>
          <w:szCs w:val="22"/>
        </w:rPr>
      </w:pPr>
      <w:sdt>
        <w:sdtPr>
          <w:rPr>
            <w:sz w:val="22"/>
            <w:szCs w:val="22"/>
          </w:rPr>
          <w:tag w:val="goog_rdk_10"/>
          <w:id w:val="-1416854200"/>
        </w:sdtPr>
        <w:sdtContent/>
      </w:sdt>
      <w:r w:rsidR="00613ECB" w:rsidRPr="00C2683A">
        <w:rPr>
          <w:rFonts w:ascii="Arial" w:eastAsia="Arial" w:hAnsi="Arial" w:cs="Arial"/>
          <w:color w:val="000000"/>
          <w:sz w:val="22"/>
          <w:szCs w:val="22"/>
        </w:rPr>
        <w:t xml:space="preserve">Após o interregno de um ano, e independentemente de pedido do </w:t>
      </w:r>
      <w:sdt>
        <w:sdtPr>
          <w:rPr>
            <w:sz w:val="22"/>
            <w:szCs w:val="22"/>
          </w:rPr>
          <w:tag w:val="goog_rdk_11"/>
          <w:id w:val="1775519689"/>
        </w:sdtPr>
        <w:sdtContent/>
      </w:sdt>
      <w:r w:rsidR="00613ECB" w:rsidRPr="00C2683A">
        <w:rPr>
          <w:rFonts w:ascii="Arial" w:eastAsia="Arial" w:hAnsi="Arial" w:cs="Arial"/>
          <w:color w:val="000000"/>
          <w:sz w:val="22"/>
          <w:szCs w:val="22"/>
        </w:rPr>
        <w:t>contratado, os preços iniciais serão reajustados, mediante a aplicação, pelo contratante, do índice</w:t>
      </w:r>
      <w:r w:rsidR="00577D4D" w:rsidRPr="00C2683A">
        <w:rPr>
          <w:rFonts w:ascii="Arial" w:eastAsia="Arial" w:hAnsi="Arial" w:cs="Arial"/>
          <w:color w:val="000000"/>
          <w:sz w:val="22"/>
          <w:szCs w:val="22"/>
        </w:rPr>
        <w:t xml:space="preserve"> </w:t>
      </w:r>
      <w:r w:rsidR="00577D4D" w:rsidRPr="00C2683A">
        <w:rPr>
          <w:rFonts w:ascii="Arial" w:hAnsi="Arial" w:cs="Arial"/>
          <w:color w:val="000000"/>
          <w:sz w:val="22"/>
          <w:szCs w:val="22"/>
        </w:rPr>
        <w:t>IGPM ou outro índice legal que vier a substituí-lo,</w:t>
      </w:r>
      <w:r w:rsidR="00613ECB" w:rsidRPr="00C2683A">
        <w:rPr>
          <w:rFonts w:ascii="Arial" w:eastAsia="Arial" w:hAnsi="Arial" w:cs="Arial"/>
          <w:color w:val="000000"/>
          <w:sz w:val="22"/>
          <w:szCs w:val="22"/>
        </w:rPr>
        <w:t xml:space="preserve"> exclusivamente para as obrigações iniciadas e concluídas após a ocorrência da anualidade.</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Nos reajustes </w:t>
      </w:r>
      <w:proofErr w:type="spellStart"/>
      <w:r w:rsidRPr="00C2683A">
        <w:rPr>
          <w:rFonts w:ascii="Arial" w:eastAsia="Arial" w:hAnsi="Arial" w:cs="Arial"/>
          <w:color w:val="000000"/>
          <w:sz w:val="22"/>
          <w:szCs w:val="22"/>
        </w:rPr>
        <w:t>subsequentes</w:t>
      </w:r>
      <w:proofErr w:type="spellEnd"/>
      <w:r w:rsidRPr="00C2683A">
        <w:rPr>
          <w:rFonts w:ascii="Arial" w:eastAsia="Arial" w:hAnsi="Arial" w:cs="Arial"/>
          <w:color w:val="000000"/>
          <w:sz w:val="22"/>
          <w:szCs w:val="22"/>
        </w:rPr>
        <w:t xml:space="preserve"> ao primeiro, o interregno mínimo de um ano será contado a partir dos efeitos financeiros do último reajuste.</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No caso de atraso ou não divulgação do(s) índice (s) de reajustamento, o contratante pagará ao contratado a importância calculada pela última variação conhecida, liquidando a diferença correspondente tão logo seja(m) </w:t>
      </w:r>
      <w:proofErr w:type="gramStart"/>
      <w:r w:rsidRPr="00C2683A">
        <w:rPr>
          <w:rFonts w:ascii="Arial" w:eastAsia="Arial" w:hAnsi="Arial" w:cs="Arial"/>
          <w:color w:val="000000"/>
          <w:sz w:val="22"/>
          <w:szCs w:val="22"/>
        </w:rPr>
        <w:t>divulgado(s)</w:t>
      </w:r>
      <w:proofErr w:type="gramEnd"/>
      <w:r w:rsidRPr="00C2683A">
        <w:rPr>
          <w:rFonts w:ascii="Arial" w:eastAsia="Arial" w:hAnsi="Arial" w:cs="Arial"/>
          <w:color w:val="000000"/>
          <w:sz w:val="22"/>
          <w:szCs w:val="22"/>
        </w:rPr>
        <w:t xml:space="preserve"> o(s) índice(s) definitivo(s).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Nas aferições finais, o(s) índice(s) utilizado(s) para reajuste </w:t>
      </w:r>
      <w:proofErr w:type="gramStart"/>
      <w:r w:rsidRPr="00C2683A">
        <w:rPr>
          <w:rFonts w:ascii="Arial" w:eastAsia="Arial" w:hAnsi="Arial" w:cs="Arial"/>
          <w:color w:val="000000"/>
          <w:sz w:val="22"/>
          <w:szCs w:val="22"/>
        </w:rPr>
        <w:t>será(</w:t>
      </w:r>
      <w:proofErr w:type="spellStart"/>
      <w:proofErr w:type="gramEnd"/>
      <w:r w:rsidRPr="00C2683A">
        <w:rPr>
          <w:rFonts w:ascii="Arial" w:eastAsia="Arial" w:hAnsi="Arial" w:cs="Arial"/>
          <w:color w:val="000000"/>
          <w:sz w:val="22"/>
          <w:szCs w:val="22"/>
        </w:rPr>
        <w:t>ão</w:t>
      </w:r>
      <w:proofErr w:type="spellEnd"/>
      <w:r w:rsidRPr="00C2683A">
        <w:rPr>
          <w:rFonts w:ascii="Arial" w:eastAsia="Arial" w:hAnsi="Arial" w:cs="Arial"/>
          <w:color w:val="000000"/>
          <w:sz w:val="22"/>
          <w:szCs w:val="22"/>
        </w:rPr>
        <w:t>), obrigatoriamente, o(s) definitivo(s).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Caso o(s) índice(s) estabelecido(s) para reajustamento venha(m) a ser extinto(s) ou de qualquer forma não possa(m) mais ser utilizado(s), </w:t>
      </w:r>
      <w:proofErr w:type="gramStart"/>
      <w:r w:rsidRPr="00C2683A">
        <w:rPr>
          <w:rFonts w:ascii="Arial" w:eastAsia="Arial" w:hAnsi="Arial" w:cs="Arial"/>
          <w:color w:val="000000"/>
          <w:sz w:val="22"/>
          <w:szCs w:val="22"/>
        </w:rPr>
        <w:t>será(</w:t>
      </w:r>
      <w:proofErr w:type="spellStart"/>
      <w:proofErr w:type="gramEnd"/>
      <w:r w:rsidRPr="00C2683A">
        <w:rPr>
          <w:rFonts w:ascii="Arial" w:eastAsia="Arial" w:hAnsi="Arial" w:cs="Arial"/>
          <w:color w:val="000000"/>
          <w:sz w:val="22"/>
          <w:szCs w:val="22"/>
        </w:rPr>
        <w:t>ão</w:t>
      </w:r>
      <w:proofErr w:type="spellEnd"/>
      <w:r w:rsidRPr="00C2683A">
        <w:rPr>
          <w:rFonts w:ascii="Arial" w:eastAsia="Arial" w:hAnsi="Arial" w:cs="Arial"/>
          <w:color w:val="000000"/>
          <w:sz w:val="22"/>
          <w:szCs w:val="22"/>
        </w:rPr>
        <w:t>) adotado(s), em substituição, o(s) que vier(em) a ser determinado(s) pela legislação então em vigor.</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Na ausência de previsão legal quanto ao índice substituto, as partes elegerão novo índice oficial, para reajustamento do preço do valor remanescente, por meio de termo aditivo.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O reajuste será realizado por </w:t>
      </w:r>
      <w:proofErr w:type="spellStart"/>
      <w:r w:rsidRPr="00C2683A">
        <w:rPr>
          <w:rFonts w:ascii="Arial" w:eastAsia="Arial" w:hAnsi="Arial" w:cs="Arial"/>
          <w:color w:val="000000"/>
          <w:sz w:val="22"/>
          <w:szCs w:val="22"/>
        </w:rPr>
        <w:t>apostilamento</w:t>
      </w:r>
      <w:proofErr w:type="spellEnd"/>
      <w:r w:rsidRPr="00C2683A">
        <w:rPr>
          <w:rFonts w:ascii="Arial" w:eastAsia="Arial" w:hAnsi="Arial" w:cs="Arial"/>
          <w:color w:val="000000"/>
          <w:sz w:val="22"/>
          <w:szCs w:val="22"/>
        </w:rPr>
        <w:t>.</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color w:val="000000"/>
          <w:sz w:val="22"/>
          <w:szCs w:val="22"/>
        </w:rPr>
        <w:t xml:space="preserve">CLÁUSULA OITAVA - OBRIGAÇÕES DO </w:t>
      </w:r>
      <w:r w:rsidRPr="00C2683A">
        <w:rPr>
          <w:rFonts w:ascii="Arial" w:eastAsia="Arial" w:hAnsi="Arial" w:cs="Arial"/>
          <w:b/>
          <w:sz w:val="22"/>
          <w:szCs w:val="22"/>
        </w:rPr>
        <w:t>CONTRATANTE (</w:t>
      </w:r>
      <w:hyperlink r:id="rId16" w:anchor="art92">
        <w:r w:rsidRPr="00C2683A">
          <w:rPr>
            <w:rFonts w:ascii="Arial" w:eastAsia="Arial" w:hAnsi="Arial" w:cs="Arial"/>
            <w:b/>
            <w:sz w:val="22"/>
            <w:szCs w:val="22"/>
            <w:u w:val="single"/>
          </w:rPr>
          <w:t>art. 92, X, XI e XIV</w:t>
        </w:r>
      </w:hyperlink>
      <w:r w:rsidRPr="00C2683A">
        <w:rPr>
          <w:rFonts w:ascii="Arial" w:eastAsia="Arial" w:hAnsi="Arial" w:cs="Arial"/>
          <w:b/>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b/>
          <w:sz w:val="22"/>
          <w:szCs w:val="22"/>
        </w:rPr>
      </w:pPr>
      <w:r w:rsidRPr="00C2683A">
        <w:rPr>
          <w:rFonts w:ascii="Arial" w:eastAsia="Arial" w:hAnsi="Arial" w:cs="Arial"/>
          <w:sz w:val="22"/>
          <w:szCs w:val="22"/>
        </w:rPr>
        <w:t>São obrigações do Contratante:</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Exigir o cumprimento de todas as obrigações assumidas pelo Contratado, de acordo com o contrato e seus anexos;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lastRenderedPageBreak/>
        <w:t xml:space="preserve">Receber o objeto no prazo e condições estabelecidas no </w:t>
      </w:r>
      <w:r w:rsidR="00C2683A" w:rsidRPr="00C2683A">
        <w:rPr>
          <w:rFonts w:ascii="Arial" w:eastAsia="Arial" w:hAnsi="Arial" w:cs="Arial"/>
          <w:color w:val="000000"/>
          <w:sz w:val="22"/>
          <w:szCs w:val="22"/>
        </w:rPr>
        <w:t>ETP</w:t>
      </w:r>
      <w:r w:rsidRPr="00C2683A">
        <w:rPr>
          <w:rFonts w:ascii="Arial" w:eastAsia="Arial" w:hAnsi="Arial" w:cs="Arial"/>
          <w:color w:val="000000"/>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Notificar o Contratado, por escrito, sobre vícios, defeitos ou incorreções verificadas no objeto fornecido, para que seja por ele substituído, reparado ou corrigido, no total ou em parte, às suas expensas;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Acompanhar e fiscalizar a execução do contrato e o cumprimento das obrigações pelo Contratado;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Efetuar o pagamento ao Contratado do valor correspondente ao fornecimento do objeto, no prazo, forma e condições estabelecidos no presente Contrato e no </w:t>
      </w:r>
      <w:r w:rsidR="00C2683A" w:rsidRPr="00C2683A">
        <w:rPr>
          <w:rFonts w:ascii="Arial" w:eastAsia="Arial" w:hAnsi="Arial" w:cs="Arial"/>
          <w:color w:val="000000"/>
          <w:sz w:val="22"/>
          <w:szCs w:val="22"/>
        </w:rPr>
        <w:t>ETP</w:t>
      </w:r>
      <w:r w:rsidRPr="00C2683A">
        <w:rPr>
          <w:rFonts w:ascii="Arial" w:eastAsia="Arial" w:hAnsi="Arial" w:cs="Arial"/>
          <w:color w:val="000000"/>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Aplicar ao Contratado as sanções previstas na lei e neste Contrato;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Cientificar o órgão de representação judicial do Município para adoção das medidas cabíveis quando do descumprimento de obrigações pelo Contratado;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b/>
          <w:color w:val="000000"/>
          <w:sz w:val="22"/>
          <w:szCs w:val="22"/>
        </w:rPr>
      </w:pPr>
      <w:sdt>
        <w:sdtPr>
          <w:rPr>
            <w:sz w:val="22"/>
            <w:szCs w:val="22"/>
          </w:rPr>
          <w:tag w:val="goog_rdk_12"/>
          <w:id w:val="-727995258"/>
        </w:sdtPr>
        <w:sdtContent/>
      </w:sdt>
      <w:r w:rsidR="00613ECB" w:rsidRPr="00C2683A">
        <w:rPr>
          <w:rFonts w:ascii="Arial" w:eastAsia="Arial" w:hAnsi="Arial" w:cs="Arial"/>
          <w:color w:val="000000"/>
          <w:sz w:val="22"/>
          <w:szCs w:val="22"/>
        </w:rPr>
        <w:t xml:space="preserve">A Administração terá o prazo de </w:t>
      </w:r>
      <w:r w:rsidR="006A5C58" w:rsidRPr="00C2683A">
        <w:rPr>
          <w:rFonts w:ascii="Arial" w:eastAsia="Arial" w:hAnsi="Arial" w:cs="Arial"/>
          <w:iCs/>
          <w:sz w:val="22"/>
          <w:szCs w:val="22"/>
        </w:rPr>
        <w:t>30 dias</w:t>
      </w:r>
      <w:r w:rsidR="00613ECB" w:rsidRPr="00C2683A">
        <w:rPr>
          <w:rFonts w:ascii="Arial" w:eastAsia="Arial" w:hAnsi="Arial" w:cs="Arial"/>
          <w:color w:val="000000"/>
          <w:sz w:val="22"/>
          <w:szCs w:val="22"/>
        </w:rPr>
        <w:t xml:space="preserve">, a contar da data do protocolo do requerimento para decidir, admitida a prorrogação motivada, por igual período. </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color w:val="FF0000"/>
          <w:sz w:val="22"/>
          <w:szCs w:val="22"/>
        </w:rPr>
      </w:pPr>
      <w:sdt>
        <w:sdtPr>
          <w:rPr>
            <w:sz w:val="22"/>
            <w:szCs w:val="22"/>
          </w:rPr>
          <w:tag w:val="goog_rdk_13"/>
          <w:id w:val="-1660064675"/>
        </w:sdtPr>
        <w:sdtContent/>
      </w:sdt>
      <w:r w:rsidR="00613ECB" w:rsidRPr="00C2683A">
        <w:rPr>
          <w:rFonts w:ascii="Arial" w:eastAsia="Arial" w:hAnsi="Arial" w:cs="Arial"/>
          <w:color w:val="000000"/>
          <w:sz w:val="22"/>
          <w:szCs w:val="22"/>
        </w:rPr>
        <w:t xml:space="preserve">Responder eventuais pedidos de </w:t>
      </w:r>
      <w:proofErr w:type="spellStart"/>
      <w:r w:rsidR="00613ECB" w:rsidRPr="00C2683A">
        <w:rPr>
          <w:rFonts w:ascii="Arial" w:eastAsia="Arial" w:hAnsi="Arial" w:cs="Arial"/>
          <w:color w:val="000000"/>
          <w:sz w:val="22"/>
          <w:szCs w:val="22"/>
        </w:rPr>
        <w:t>reestabelecimento</w:t>
      </w:r>
      <w:proofErr w:type="spellEnd"/>
      <w:r w:rsidR="00613ECB" w:rsidRPr="00C2683A">
        <w:rPr>
          <w:rFonts w:ascii="Arial" w:eastAsia="Arial" w:hAnsi="Arial" w:cs="Arial"/>
          <w:color w:val="000000"/>
          <w:sz w:val="22"/>
          <w:szCs w:val="22"/>
        </w:rPr>
        <w:t xml:space="preserve"> do equilíbrio econômico-financeiro feitos pelo contratado no prazo máximo de </w:t>
      </w:r>
      <w:r w:rsidR="006A5C58" w:rsidRPr="00C2683A">
        <w:rPr>
          <w:rFonts w:ascii="Arial" w:eastAsia="Arial" w:hAnsi="Arial" w:cs="Arial"/>
          <w:sz w:val="22"/>
          <w:szCs w:val="22"/>
        </w:rPr>
        <w:t>30 dias</w:t>
      </w:r>
      <w:r w:rsidR="00613ECB" w:rsidRPr="00C2683A">
        <w:rPr>
          <w:rFonts w:ascii="Arial" w:eastAsia="Arial" w:hAnsi="Arial" w:cs="Arial"/>
          <w:sz w:val="22"/>
          <w:szCs w:val="22"/>
        </w:rPr>
        <w:t>.</w:t>
      </w:r>
    </w:p>
    <w:p w:rsidR="0099498D" w:rsidRPr="00C2683A" w:rsidRDefault="00AC59A9" w:rsidP="006A5C58">
      <w:pPr>
        <w:numPr>
          <w:ilvl w:val="1"/>
          <w:numId w:val="3"/>
        </w:numPr>
        <w:pBdr>
          <w:top w:val="nil"/>
          <w:left w:val="nil"/>
          <w:bottom w:val="nil"/>
          <w:right w:val="nil"/>
          <w:between w:val="nil"/>
        </w:pBdr>
        <w:spacing w:before="120" w:after="120" w:line="276" w:lineRule="auto"/>
        <w:ind w:left="0" w:firstLine="0"/>
        <w:jc w:val="both"/>
        <w:rPr>
          <w:sz w:val="22"/>
          <w:szCs w:val="22"/>
        </w:rPr>
      </w:pPr>
      <w:sdt>
        <w:sdtPr>
          <w:rPr>
            <w:sz w:val="22"/>
            <w:szCs w:val="22"/>
          </w:rPr>
          <w:tag w:val="goog_rdk_14"/>
          <w:id w:val="-385020223"/>
        </w:sdtPr>
        <w:sdtContent/>
      </w:sdt>
      <w:r w:rsidR="00613ECB" w:rsidRPr="00C2683A">
        <w:rPr>
          <w:rFonts w:ascii="Arial" w:eastAsia="Arial" w:hAnsi="Arial" w:cs="Arial"/>
          <w:color w:val="00000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498D" w:rsidRPr="00C2683A" w:rsidRDefault="00AC59A9">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sdt>
        <w:sdtPr>
          <w:rPr>
            <w:sz w:val="22"/>
            <w:szCs w:val="22"/>
          </w:rPr>
          <w:tag w:val="goog_rdk_15"/>
          <w:id w:val="-1514142165"/>
        </w:sdtPr>
        <w:sdtContent/>
      </w:sdt>
      <w:r w:rsidR="00613ECB" w:rsidRPr="00C2683A">
        <w:rPr>
          <w:rFonts w:ascii="Arial" w:eastAsia="Arial" w:hAnsi="Arial" w:cs="Arial"/>
          <w:b/>
          <w:color w:val="000000"/>
          <w:sz w:val="22"/>
          <w:szCs w:val="22"/>
        </w:rPr>
        <w:t xml:space="preserve">CLÁUSULA NONA - OBRIGAÇÕES DO </w:t>
      </w:r>
      <w:r w:rsidR="00613ECB" w:rsidRPr="00C2683A">
        <w:rPr>
          <w:rFonts w:ascii="Arial" w:eastAsia="Arial" w:hAnsi="Arial" w:cs="Arial"/>
          <w:b/>
          <w:sz w:val="22"/>
          <w:szCs w:val="22"/>
        </w:rPr>
        <w:t>CONTRATADO (</w:t>
      </w:r>
      <w:hyperlink r:id="rId17" w:anchor="art92">
        <w:r w:rsidR="00613ECB" w:rsidRPr="00C2683A">
          <w:rPr>
            <w:rFonts w:ascii="Arial" w:eastAsia="Arial" w:hAnsi="Arial" w:cs="Arial"/>
            <w:b/>
            <w:sz w:val="22"/>
            <w:szCs w:val="22"/>
            <w:u w:val="single"/>
          </w:rPr>
          <w:t>art. 92, XIV, XVI e XVII)</w:t>
        </w:r>
      </w:hyperlink>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sz w:val="22"/>
          <w:szCs w:val="22"/>
        </w:rPr>
      </w:pPr>
      <w:r w:rsidRPr="00C2683A">
        <w:rPr>
          <w:rFonts w:ascii="Arial" w:eastAsia="Arial" w:hAnsi="Arial" w:cs="Arial"/>
          <w:sz w:val="22"/>
          <w:szCs w:val="22"/>
        </w:rPr>
        <w:t>Responsabilizar-se pelos vícios e danos decorrentes do objeto, de acordo com o Código de Defesa do Consumidor (</w:t>
      </w:r>
      <w:hyperlink r:id="rId18">
        <w:r w:rsidRPr="00C2683A">
          <w:rPr>
            <w:rFonts w:ascii="Arial" w:eastAsia="Arial" w:hAnsi="Arial" w:cs="Arial"/>
            <w:sz w:val="22"/>
            <w:szCs w:val="22"/>
            <w:u w:val="single"/>
          </w:rPr>
          <w:t>Lei nº 8.078, de 1990</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Comunicar ao contratante, no prazo máximo de 24 (vinte e quatro) horas que antecede a data da entrega, os motivos que impossibilitem o cumprimento do prazo previsto, com a devida comprovação;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color w:val="000000"/>
          <w:sz w:val="22"/>
          <w:szCs w:val="22"/>
        </w:rPr>
      </w:pPr>
      <w:r w:rsidRPr="00C2683A">
        <w:rPr>
          <w:rFonts w:ascii="Arial" w:eastAsia="Arial" w:hAnsi="Arial" w:cs="Arial"/>
          <w:sz w:val="22"/>
          <w:szCs w:val="22"/>
        </w:rPr>
        <w:t>Atender às determinações regulares emitidas pelo fiscal ou gestor do contrato ou autoridade superior (</w:t>
      </w:r>
      <w:hyperlink r:id="rId19" w:anchor="art137">
        <w:r w:rsidRPr="00C2683A">
          <w:rPr>
            <w:rFonts w:ascii="Arial" w:eastAsia="Arial" w:hAnsi="Arial" w:cs="Arial"/>
            <w:sz w:val="22"/>
            <w:szCs w:val="22"/>
            <w:u w:val="single"/>
          </w:rPr>
          <w:t>art. 137, II, da Lei n.º 14.133, de 2021</w:t>
        </w:r>
      </w:hyperlink>
      <w:r w:rsidRPr="00C2683A">
        <w:rPr>
          <w:rFonts w:ascii="Arial" w:eastAsia="Arial" w:hAnsi="Arial" w:cs="Arial"/>
          <w:sz w:val="22"/>
          <w:szCs w:val="22"/>
        </w:rPr>
        <w:t xml:space="preserve">) e prestar todo esclarecimento ou informação </w:t>
      </w:r>
      <w:r w:rsidRPr="00C2683A">
        <w:rPr>
          <w:rFonts w:ascii="Arial" w:eastAsia="Arial" w:hAnsi="Arial" w:cs="Arial"/>
          <w:color w:val="000000"/>
          <w:sz w:val="22"/>
          <w:szCs w:val="22"/>
        </w:rPr>
        <w:t>por eles solicitados;</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sz w:val="22"/>
          <w:szCs w:val="22"/>
        </w:rPr>
      </w:pPr>
      <w:sdt>
        <w:sdtPr>
          <w:rPr>
            <w:sz w:val="22"/>
            <w:szCs w:val="22"/>
          </w:rPr>
          <w:tag w:val="goog_rdk_16"/>
          <w:id w:val="949664362"/>
        </w:sdtPr>
        <w:sdtContent/>
      </w:sdt>
      <w:r w:rsidR="00613ECB" w:rsidRPr="00C2683A">
        <w:rPr>
          <w:rFonts w:ascii="Arial" w:eastAsia="Arial" w:hAnsi="Arial" w:cs="Arial"/>
          <w:color w:val="000000"/>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Comunicar ao Fiscal do contrato, no prazo de 24 (vinte e quatro) horas, qualquer ocorrência anormal ou acidente que se verifique no local da execução do objeto contratual.</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Paralisar, por determinação do contratante, qualquer atividade que não esteja sendo executada de acordo com a boa técnica ou que ponha em risco a segurança de pessoas ou bens de terceiros.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Manter durante toda a vigência do contrato, em compatibilidade com as obrigações assumidas, todas as condições exigidas para habilitação na contratação;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b/>
          <w:sz w:val="22"/>
          <w:szCs w:val="22"/>
        </w:rPr>
      </w:pPr>
      <w:r w:rsidRPr="00C2683A">
        <w:rPr>
          <w:rFonts w:ascii="Arial" w:eastAsia="Arial" w:hAnsi="Arial" w:cs="Arial"/>
          <w:color w:val="000000"/>
          <w:sz w:val="22"/>
          <w:szCs w:val="22"/>
        </w:rPr>
        <w:t xml:space="preserve">Cumprir, durante todo o período de execução do contrato, a reserva de cargos prevista em lei para pessoa com deficiência, para reabilitado da Previdência Social ou para aprendiz, bem como as reservas de cargos previstas na </w:t>
      </w:r>
      <w:r w:rsidRPr="00C2683A">
        <w:rPr>
          <w:rFonts w:ascii="Arial" w:eastAsia="Arial" w:hAnsi="Arial" w:cs="Arial"/>
          <w:sz w:val="22"/>
          <w:szCs w:val="22"/>
        </w:rPr>
        <w:t>legislação (</w:t>
      </w:r>
      <w:hyperlink r:id="rId20" w:anchor="art116">
        <w:r w:rsidRPr="00C2683A">
          <w:rPr>
            <w:rFonts w:ascii="Arial" w:eastAsia="Arial" w:hAnsi="Arial" w:cs="Arial"/>
            <w:sz w:val="22"/>
            <w:szCs w:val="22"/>
            <w:u w:val="single"/>
          </w:rPr>
          <w:t>art. 116, da Lei n.º 14.133, de 2021</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Comprovar a reserva de cargos a que se refere </w:t>
      </w:r>
      <w:proofErr w:type="gramStart"/>
      <w:r w:rsidRPr="00C2683A">
        <w:rPr>
          <w:rFonts w:ascii="Arial" w:eastAsia="Arial" w:hAnsi="Arial" w:cs="Arial"/>
          <w:sz w:val="22"/>
          <w:szCs w:val="22"/>
        </w:rPr>
        <w:t>a</w:t>
      </w:r>
      <w:proofErr w:type="gramEnd"/>
      <w:r w:rsidRPr="00C2683A">
        <w:rPr>
          <w:rFonts w:ascii="Arial" w:eastAsia="Arial" w:hAnsi="Arial" w:cs="Arial"/>
          <w:sz w:val="22"/>
          <w:szCs w:val="22"/>
        </w:rPr>
        <w:t xml:space="preserve"> cláusula acima, no prazo fixado pelo fiscal do contrato, com a indicação dos empregados que preencheram as referidas vagas (</w:t>
      </w:r>
      <w:hyperlink r:id="rId21" w:anchor="art116">
        <w:r w:rsidRPr="00C2683A">
          <w:rPr>
            <w:rFonts w:ascii="Arial" w:eastAsia="Arial" w:hAnsi="Arial" w:cs="Arial"/>
            <w:sz w:val="22"/>
            <w:szCs w:val="22"/>
            <w:u w:val="single"/>
          </w:rPr>
          <w:t>art. 116, parágrafo único, da Lei n.º 14.133, de 2021</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  Guardar sigilo sobre todas as informações obtidas em decorrência do cumprimento do contrato;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r w:rsidRPr="00C2683A">
          <w:rPr>
            <w:rFonts w:ascii="Arial" w:eastAsia="Arial" w:hAnsi="Arial" w:cs="Arial"/>
            <w:sz w:val="22"/>
            <w:szCs w:val="22"/>
            <w:u w:val="single"/>
          </w:rPr>
          <w:t xml:space="preserve">art. 124, II, d, da Lei nº 14.133, de </w:t>
        </w:r>
        <w:proofErr w:type="gramStart"/>
        <w:r w:rsidRPr="00C2683A">
          <w:rPr>
            <w:rFonts w:ascii="Arial" w:eastAsia="Arial" w:hAnsi="Arial" w:cs="Arial"/>
            <w:sz w:val="22"/>
            <w:szCs w:val="22"/>
            <w:u w:val="single"/>
          </w:rPr>
          <w:t>2021.</w:t>
        </w:r>
        <w:proofErr w:type="gramEnd"/>
      </w:hyperlink>
    </w:p>
    <w:p w:rsidR="0099498D" w:rsidRPr="00C2683A" w:rsidRDefault="00613ECB" w:rsidP="006A5C58">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Cumprir, além dos postulados legais vigentes de âmbito federal, estadual ou municipal, as normas de segurança do contratante;</w:t>
      </w:r>
      <w:bookmarkStart w:id="0" w:name="_heading=h.gjdgxs" w:colFirst="0" w:colLast="0"/>
      <w:bookmarkEnd w:id="0"/>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lastRenderedPageBreak/>
        <w:t>CLÁUSULA DÉCIMA– GARANTIA DE EXECUÇÃO (</w:t>
      </w:r>
      <w:hyperlink r:id="rId23" w:anchor="art92">
        <w:r w:rsidRPr="00C2683A">
          <w:rPr>
            <w:rFonts w:ascii="Arial" w:eastAsia="Arial" w:hAnsi="Arial" w:cs="Arial"/>
            <w:b/>
            <w:sz w:val="22"/>
            <w:szCs w:val="22"/>
            <w:u w:val="single"/>
          </w:rPr>
          <w:t>art. 92, XII</w:t>
        </w:r>
      </w:hyperlink>
      <w:r w:rsidRPr="00C2683A">
        <w:rPr>
          <w:rFonts w:ascii="Arial" w:eastAsia="Arial" w:hAnsi="Arial" w:cs="Arial"/>
          <w:b/>
          <w:sz w:val="22"/>
          <w:szCs w:val="22"/>
        </w:rPr>
        <w:t>)</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iCs/>
          <w:sz w:val="22"/>
          <w:szCs w:val="22"/>
        </w:rPr>
      </w:pPr>
      <w:sdt>
        <w:sdtPr>
          <w:rPr>
            <w:iCs/>
            <w:sz w:val="22"/>
            <w:szCs w:val="22"/>
          </w:rPr>
          <w:tag w:val="goog_rdk_18"/>
          <w:id w:val="-721593535"/>
        </w:sdtPr>
        <w:sdtContent/>
      </w:sdt>
      <w:r w:rsidR="00613ECB" w:rsidRPr="00C2683A">
        <w:rPr>
          <w:rFonts w:ascii="Arial" w:eastAsia="Arial" w:hAnsi="Arial" w:cs="Arial"/>
          <w:iCs/>
          <w:sz w:val="22"/>
          <w:szCs w:val="22"/>
        </w:rPr>
        <w:t>Não haverá exigência de garantia contratual da execução.</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DÉCIMA PRIMEIRA – INFRAÇÕES E SANÇÕES ADMINISTRATIVAS (</w:t>
      </w:r>
      <w:hyperlink r:id="rId24" w:anchor="art92">
        <w:r w:rsidRPr="00C2683A">
          <w:rPr>
            <w:rFonts w:ascii="Arial" w:eastAsia="Arial" w:hAnsi="Arial" w:cs="Arial"/>
            <w:b/>
            <w:sz w:val="22"/>
            <w:szCs w:val="22"/>
            <w:u w:val="single"/>
          </w:rPr>
          <w:t>art. 92, XIV</w:t>
        </w:r>
      </w:hyperlink>
      <w:r w:rsidRPr="00C2683A">
        <w:rPr>
          <w:rFonts w:ascii="Arial" w:eastAsia="Arial" w:hAnsi="Arial" w:cs="Arial"/>
          <w:b/>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Comete infração administrativa, nos termos da </w:t>
      </w:r>
      <w:hyperlink r:id="rId25">
        <w:r w:rsidRPr="00C2683A">
          <w:rPr>
            <w:rFonts w:ascii="Arial" w:eastAsia="Arial" w:hAnsi="Arial" w:cs="Arial"/>
            <w:sz w:val="22"/>
            <w:szCs w:val="22"/>
            <w:u w:val="single"/>
          </w:rPr>
          <w:t>Lei nº 14.133, de 2021</w:t>
        </w:r>
      </w:hyperlink>
      <w:r w:rsidRPr="00C2683A">
        <w:rPr>
          <w:rFonts w:ascii="Arial" w:eastAsia="Arial" w:hAnsi="Arial" w:cs="Arial"/>
          <w:sz w:val="22"/>
          <w:szCs w:val="22"/>
        </w:rPr>
        <w:t>, o contratado que:</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der</w:t>
      </w:r>
      <w:proofErr w:type="gramEnd"/>
      <w:r w:rsidRPr="00C2683A">
        <w:rPr>
          <w:rFonts w:ascii="Arial" w:eastAsia="Arial" w:hAnsi="Arial" w:cs="Arial"/>
          <w:sz w:val="22"/>
          <w:szCs w:val="22"/>
        </w:rPr>
        <w:t xml:space="preserve"> causa à inexecução parcial do contrato;</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der</w:t>
      </w:r>
      <w:proofErr w:type="gramEnd"/>
      <w:r w:rsidRPr="00C2683A">
        <w:rPr>
          <w:rFonts w:ascii="Arial" w:eastAsia="Arial" w:hAnsi="Arial" w:cs="Arial"/>
          <w:sz w:val="22"/>
          <w:szCs w:val="22"/>
        </w:rPr>
        <w:t xml:space="preserve"> causa à inexecução parcial do contrato que cause grave dano à Administração ou ao funcionamento dos serviços públicos ou ao interesse coletivo;</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der</w:t>
      </w:r>
      <w:proofErr w:type="gramEnd"/>
      <w:r w:rsidRPr="00C2683A">
        <w:rPr>
          <w:rFonts w:ascii="Arial" w:eastAsia="Arial" w:hAnsi="Arial" w:cs="Arial"/>
          <w:sz w:val="22"/>
          <w:szCs w:val="22"/>
        </w:rPr>
        <w:t xml:space="preserve"> causa à inexecução total do contrato;</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ensejar</w:t>
      </w:r>
      <w:proofErr w:type="gramEnd"/>
      <w:r w:rsidRPr="00C2683A">
        <w:rPr>
          <w:rFonts w:ascii="Arial" w:eastAsia="Arial" w:hAnsi="Arial" w:cs="Arial"/>
          <w:sz w:val="22"/>
          <w:szCs w:val="22"/>
        </w:rPr>
        <w:t xml:space="preserve"> o retardamento da execução ou da entrega do objeto da contratação sem motivo justificado;</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apresentar</w:t>
      </w:r>
      <w:proofErr w:type="gramEnd"/>
      <w:r w:rsidRPr="00C2683A">
        <w:rPr>
          <w:rFonts w:ascii="Arial" w:eastAsia="Arial" w:hAnsi="Arial" w:cs="Arial"/>
          <w:sz w:val="22"/>
          <w:szCs w:val="22"/>
        </w:rPr>
        <w:t xml:space="preserve"> documentação falsa ou prestar declaração falsa durante a execução do contrato;</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praticar</w:t>
      </w:r>
      <w:proofErr w:type="gramEnd"/>
      <w:r w:rsidRPr="00C2683A">
        <w:rPr>
          <w:rFonts w:ascii="Arial" w:eastAsia="Arial" w:hAnsi="Arial" w:cs="Arial"/>
          <w:sz w:val="22"/>
          <w:szCs w:val="22"/>
        </w:rPr>
        <w:t xml:space="preserve"> ato fraudulento na execução do contrato;</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comportar</w:t>
      </w:r>
      <w:proofErr w:type="gramEnd"/>
      <w:r w:rsidRPr="00C2683A">
        <w:rPr>
          <w:rFonts w:ascii="Arial" w:eastAsia="Arial" w:hAnsi="Arial" w:cs="Arial"/>
          <w:sz w:val="22"/>
          <w:szCs w:val="22"/>
        </w:rPr>
        <w:t>-se de modo inidôneo ou cometer fraude de qualquer natureza;</w:t>
      </w:r>
    </w:p>
    <w:p w:rsidR="0099498D" w:rsidRPr="00C2683A" w:rsidRDefault="00613ECB">
      <w:pPr>
        <w:numPr>
          <w:ilvl w:val="2"/>
          <w:numId w:val="2"/>
        </w:numPr>
        <w:spacing w:before="120"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praticar</w:t>
      </w:r>
      <w:proofErr w:type="gramEnd"/>
      <w:r w:rsidRPr="00C2683A">
        <w:rPr>
          <w:rFonts w:ascii="Arial" w:eastAsia="Arial" w:hAnsi="Arial" w:cs="Arial"/>
          <w:sz w:val="22"/>
          <w:szCs w:val="22"/>
        </w:rPr>
        <w:t xml:space="preserve"> ato lesivo previsto no </w:t>
      </w:r>
      <w:hyperlink r:id="rId26" w:anchor="art5">
        <w:r w:rsidRPr="00C2683A">
          <w:rPr>
            <w:rFonts w:ascii="Arial" w:hAnsi="Arial" w:cs="Arial"/>
            <w:sz w:val="22"/>
            <w:szCs w:val="22"/>
            <w:u w:val="single"/>
          </w:rPr>
          <w:t>art. 5º da Lei nº 12.846, de 1º de agosto de 2013</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hAnsi="Arial" w:cs="Arial"/>
          <w:sz w:val="22"/>
          <w:szCs w:val="22"/>
        </w:rPr>
      </w:pPr>
      <w:r w:rsidRPr="00C2683A">
        <w:rPr>
          <w:rFonts w:ascii="Arial" w:eastAsia="Arial" w:hAnsi="Arial" w:cs="Arial"/>
          <w:sz w:val="22"/>
          <w:szCs w:val="22"/>
        </w:rPr>
        <w:t>Serão aplicadas ao contratado que incorrer nas infrações acima descritas as seguintes sanções:</w:t>
      </w:r>
    </w:p>
    <w:p w:rsidR="0099498D" w:rsidRPr="00C2683A" w:rsidRDefault="00613ECB">
      <w:pPr>
        <w:numPr>
          <w:ilvl w:val="0"/>
          <w:numId w:val="4"/>
        </w:numPr>
        <w:pBdr>
          <w:top w:val="nil"/>
          <w:left w:val="nil"/>
          <w:bottom w:val="nil"/>
          <w:right w:val="nil"/>
          <w:between w:val="nil"/>
        </w:pBdr>
        <w:spacing w:before="120" w:line="276" w:lineRule="auto"/>
        <w:ind w:left="284" w:firstLine="0"/>
        <w:jc w:val="both"/>
        <w:rPr>
          <w:rFonts w:ascii="Arial" w:eastAsia="Arial" w:hAnsi="Arial" w:cs="Arial"/>
          <w:sz w:val="22"/>
          <w:szCs w:val="22"/>
        </w:rPr>
      </w:pPr>
      <w:bookmarkStart w:id="1" w:name="_heading=h.2et92p0" w:colFirst="0" w:colLast="0"/>
      <w:bookmarkEnd w:id="1"/>
      <w:r w:rsidRPr="00C2683A">
        <w:rPr>
          <w:rFonts w:ascii="Arial" w:eastAsia="Arial" w:hAnsi="Arial" w:cs="Arial"/>
          <w:b/>
          <w:sz w:val="22"/>
          <w:szCs w:val="22"/>
        </w:rPr>
        <w:t>Advertência</w:t>
      </w:r>
      <w:r w:rsidRPr="00C2683A">
        <w:rPr>
          <w:rFonts w:ascii="Arial" w:eastAsia="Arial" w:hAnsi="Arial" w:cs="Arial"/>
          <w:sz w:val="22"/>
          <w:szCs w:val="22"/>
        </w:rPr>
        <w:t>, quando o contratado der causa à inexecução parcial do contrato, sempre que não se justificar a imposição de penalidade mais grave (</w:t>
      </w:r>
      <w:hyperlink r:id="rId27" w:anchor="art156%C2%A72">
        <w:r w:rsidRPr="00C2683A">
          <w:rPr>
            <w:rFonts w:ascii="Arial" w:hAnsi="Arial" w:cs="Arial"/>
            <w:sz w:val="22"/>
            <w:szCs w:val="22"/>
            <w:u w:val="single"/>
          </w:rPr>
          <w:t>art. 156, §2º, da Lei nº 14.133, de 2021</w:t>
        </w:r>
      </w:hyperlink>
      <w:r w:rsidRPr="00C2683A">
        <w:rPr>
          <w:rFonts w:ascii="Arial" w:eastAsia="Arial" w:hAnsi="Arial" w:cs="Arial"/>
          <w:sz w:val="22"/>
          <w:szCs w:val="22"/>
        </w:rPr>
        <w:t>);</w:t>
      </w:r>
    </w:p>
    <w:p w:rsidR="0099498D" w:rsidRPr="00C2683A" w:rsidRDefault="00613ECB">
      <w:pPr>
        <w:numPr>
          <w:ilvl w:val="0"/>
          <w:numId w:val="4"/>
        </w:numPr>
        <w:pBdr>
          <w:top w:val="nil"/>
          <w:left w:val="nil"/>
          <w:bottom w:val="nil"/>
          <w:right w:val="nil"/>
          <w:between w:val="nil"/>
        </w:pBdr>
        <w:spacing w:line="276" w:lineRule="auto"/>
        <w:ind w:left="284" w:firstLine="0"/>
        <w:jc w:val="both"/>
        <w:rPr>
          <w:rFonts w:ascii="Arial" w:eastAsia="Arial" w:hAnsi="Arial" w:cs="Arial"/>
          <w:sz w:val="22"/>
          <w:szCs w:val="22"/>
        </w:rPr>
      </w:pPr>
      <w:r w:rsidRPr="00C2683A">
        <w:rPr>
          <w:rFonts w:ascii="Arial" w:eastAsia="Arial" w:hAnsi="Arial" w:cs="Arial"/>
          <w:b/>
          <w:sz w:val="22"/>
          <w:szCs w:val="22"/>
        </w:rPr>
        <w:t>Impedimento de licitar e contratar</w:t>
      </w:r>
      <w:r w:rsidRPr="00C2683A">
        <w:rPr>
          <w:rFonts w:ascii="Arial" w:eastAsia="Arial" w:hAnsi="Arial" w:cs="Arial"/>
          <w:sz w:val="22"/>
          <w:szCs w:val="22"/>
        </w:rPr>
        <w:t>, quando praticadas as condutas descritas nas alíneas “b”, “c” e “d” do subitem acima deste Contrato, sempre que não se justificar a imposição de penalidade mais grave (</w:t>
      </w:r>
      <w:hyperlink r:id="rId28" w:anchor="art156%C2%A74">
        <w:r w:rsidRPr="00C2683A">
          <w:rPr>
            <w:rFonts w:ascii="Arial" w:hAnsi="Arial" w:cs="Arial"/>
            <w:sz w:val="22"/>
            <w:szCs w:val="22"/>
            <w:u w:val="single"/>
          </w:rPr>
          <w:t>art. 156, § 4º, da Lei nº 14.133, de 2021</w:t>
        </w:r>
      </w:hyperlink>
      <w:r w:rsidRPr="00C2683A">
        <w:rPr>
          <w:rFonts w:ascii="Arial" w:eastAsia="Arial" w:hAnsi="Arial" w:cs="Arial"/>
          <w:sz w:val="22"/>
          <w:szCs w:val="22"/>
        </w:rPr>
        <w:t>);</w:t>
      </w:r>
    </w:p>
    <w:p w:rsidR="0099498D" w:rsidRPr="00C2683A" w:rsidRDefault="00613ECB">
      <w:pPr>
        <w:numPr>
          <w:ilvl w:val="0"/>
          <w:numId w:val="4"/>
        </w:numPr>
        <w:pBdr>
          <w:top w:val="nil"/>
          <w:left w:val="nil"/>
          <w:bottom w:val="nil"/>
          <w:right w:val="nil"/>
          <w:between w:val="nil"/>
        </w:pBdr>
        <w:spacing w:line="276" w:lineRule="auto"/>
        <w:ind w:left="284" w:firstLine="0"/>
        <w:jc w:val="both"/>
        <w:rPr>
          <w:rFonts w:ascii="Arial" w:eastAsia="Arial" w:hAnsi="Arial" w:cs="Arial"/>
          <w:sz w:val="22"/>
          <w:szCs w:val="22"/>
        </w:rPr>
      </w:pPr>
      <w:r w:rsidRPr="00C2683A">
        <w:rPr>
          <w:rFonts w:ascii="Arial" w:eastAsia="Arial" w:hAnsi="Arial" w:cs="Arial"/>
          <w:b/>
          <w:sz w:val="22"/>
          <w:szCs w:val="22"/>
        </w:rPr>
        <w:t>Declaração de inidoneidade para licitar e contratar</w:t>
      </w:r>
      <w:r w:rsidRPr="00C2683A">
        <w:rPr>
          <w:rFonts w:ascii="Arial" w:eastAsia="Arial" w:hAnsi="Arial" w:cs="Arial"/>
          <w:sz w:val="22"/>
          <w:szCs w:val="22"/>
        </w:rPr>
        <w:t>, quando praticadas as condutas descritas nas alíneas “e”, “f”, “g” e “h” do subitem acima deste Contrato, bem como nas alíneas “b”, “c” e “d”, que justifiquem a imposição de penalidade mais grave (</w:t>
      </w:r>
      <w:hyperlink r:id="rId29" w:anchor="art156%C2%A75">
        <w:r w:rsidRPr="00C2683A">
          <w:rPr>
            <w:rFonts w:ascii="Arial" w:hAnsi="Arial" w:cs="Arial"/>
            <w:sz w:val="22"/>
            <w:szCs w:val="22"/>
            <w:u w:val="single"/>
          </w:rPr>
          <w:t>art. 156, §5º, da Lei nº 14.133, de 2021</w:t>
        </w:r>
      </w:hyperlink>
      <w:r w:rsidRPr="00C2683A">
        <w:rPr>
          <w:rFonts w:ascii="Arial" w:eastAsia="Arial" w:hAnsi="Arial" w:cs="Arial"/>
          <w:sz w:val="22"/>
          <w:szCs w:val="22"/>
        </w:rPr>
        <w:t>).</w:t>
      </w:r>
    </w:p>
    <w:p w:rsidR="0099498D" w:rsidRPr="00C2683A" w:rsidRDefault="00613ECB">
      <w:pPr>
        <w:numPr>
          <w:ilvl w:val="0"/>
          <w:numId w:val="4"/>
        </w:numPr>
        <w:pBdr>
          <w:top w:val="nil"/>
          <w:left w:val="nil"/>
          <w:bottom w:val="nil"/>
          <w:right w:val="nil"/>
          <w:between w:val="nil"/>
        </w:pBdr>
        <w:spacing w:line="276" w:lineRule="auto"/>
        <w:ind w:left="284" w:firstLine="0"/>
        <w:jc w:val="both"/>
        <w:rPr>
          <w:rFonts w:ascii="Arial" w:eastAsia="Arial" w:hAnsi="Arial" w:cs="Arial"/>
          <w:sz w:val="22"/>
          <w:szCs w:val="22"/>
        </w:rPr>
      </w:pPr>
      <w:r w:rsidRPr="00C2683A">
        <w:rPr>
          <w:rFonts w:ascii="Arial" w:eastAsia="Arial" w:hAnsi="Arial" w:cs="Arial"/>
          <w:b/>
          <w:sz w:val="22"/>
          <w:szCs w:val="22"/>
        </w:rPr>
        <w:t>Multa:</w:t>
      </w:r>
    </w:p>
    <w:p w:rsidR="0099498D" w:rsidRPr="00C2683A" w:rsidRDefault="00AC59A9">
      <w:pPr>
        <w:numPr>
          <w:ilvl w:val="1"/>
          <w:numId w:val="4"/>
        </w:numPr>
        <w:pBdr>
          <w:top w:val="nil"/>
          <w:left w:val="nil"/>
          <w:bottom w:val="nil"/>
          <w:right w:val="nil"/>
          <w:between w:val="nil"/>
        </w:pBdr>
        <w:spacing w:line="276" w:lineRule="auto"/>
        <w:ind w:left="567" w:firstLine="0"/>
        <w:jc w:val="both"/>
        <w:rPr>
          <w:rFonts w:ascii="Arial" w:eastAsia="Arial" w:hAnsi="Arial" w:cs="Arial"/>
          <w:sz w:val="22"/>
          <w:szCs w:val="22"/>
        </w:rPr>
      </w:pPr>
      <w:sdt>
        <w:sdtPr>
          <w:rPr>
            <w:sz w:val="22"/>
            <w:szCs w:val="22"/>
          </w:rPr>
          <w:tag w:val="goog_rdk_22"/>
          <w:id w:val="-406071933"/>
        </w:sdtPr>
        <w:sdtContent/>
      </w:sdt>
      <w:r w:rsidR="00613ECB" w:rsidRPr="00C2683A">
        <w:rPr>
          <w:rFonts w:ascii="Arial" w:eastAsia="Arial" w:hAnsi="Arial" w:cs="Arial"/>
          <w:sz w:val="22"/>
          <w:szCs w:val="22"/>
        </w:rPr>
        <w:t xml:space="preserve">Moratória de </w:t>
      </w:r>
      <w:r w:rsidR="00815793" w:rsidRPr="00C2683A">
        <w:rPr>
          <w:rFonts w:ascii="Arial" w:eastAsia="Arial" w:hAnsi="Arial" w:cs="Arial"/>
          <w:sz w:val="22"/>
          <w:szCs w:val="22"/>
        </w:rPr>
        <w:t>1</w:t>
      </w:r>
      <w:r w:rsidR="00613ECB" w:rsidRPr="00C2683A">
        <w:rPr>
          <w:rFonts w:ascii="Arial" w:eastAsia="Arial" w:hAnsi="Arial" w:cs="Arial"/>
          <w:sz w:val="22"/>
          <w:szCs w:val="22"/>
        </w:rPr>
        <w:t>% (</w:t>
      </w:r>
      <w:r w:rsidR="00815793" w:rsidRPr="00C2683A">
        <w:rPr>
          <w:rFonts w:ascii="Arial" w:eastAsia="Arial" w:hAnsi="Arial" w:cs="Arial"/>
          <w:sz w:val="22"/>
          <w:szCs w:val="22"/>
        </w:rPr>
        <w:t xml:space="preserve">um </w:t>
      </w:r>
      <w:r w:rsidR="00613ECB" w:rsidRPr="00C2683A">
        <w:rPr>
          <w:rFonts w:ascii="Arial" w:eastAsia="Arial" w:hAnsi="Arial" w:cs="Arial"/>
          <w:sz w:val="22"/>
          <w:szCs w:val="22"/>
        </w:rPr>
        <w:t xml:space="preserve">por cento) por dia de atraso injustificado sobre o valor da parcela inadimplida, até o limite de </w:t>
      </w:r>
      <w:r w:rsidR="00815793" w:rsidRPr="00C2683A">
        <w:rPr>
          <w:rFonts w:ascii="Arial" w:eastAsia="Arial" w:hAnsi="Arial" w:cs="Arial"/>
          <w:sz w:val="22"/>
          <w:szCs w:val="22"/>
        </w:rPr>
        <w:t>30</w:t>
      </w:r>
      <w:r w:rsidR="00613ECB" w:rsidRPr="00C2683A">
        <w:rPr>
          <w:rFonts w:ascii="Arial" w:eastAsia="Arial" w:hAnsi="Arial" w:cs="Arial"/>
          <w:sz w:val="22"/>
          <w:szCs w:val="22"/>
        </w:rPr>
        <w:t xml:space="preserve"> (</w:t>
      </w:r>
      <w:r w:rsidR="00815793" w:rsidRPr="00C2683A">
        <w:rPr>
          <w:rFonts w:ascii="Arial" w:eastAsia="Arial" w:hAnsi="Arial" w:cs="Arial"/>
          <w:sz w:val="22"/>
          <w:szCs w:val="22"/>
        </w:rPr>
        <w:t>trinta</w:t>
      </w:r>
      <w:r w:rsidR="00613ECB" w:rsidRPr="00C2683A">
        <w:rPr>
          <w:rFonts w:ascii="Arial" w:eastAsia="Arial" w:hAnsi="Arial" w:cs="Arial"/>
          <w:sz w:val="22"/>
          <w:szCs w:val="22"/>
        </w:rPr>
        <w:t>) dias;</w:t>
      </w:r>
    </w:p>
    <w:p w:rsidR="0099498D" w:rsidRPr="00C2683A" w:rsidRDefault="00613ECB">
      <w:pPr>
        <w:numPr>
          <w:ilvl w:val="2"/>
          <w:numId w:val="4"/>
        </w:numPr>
        <w:pBdr>
          <w:top w:val="nil"/>
          <w:left w:val="nil"/>
          <w:bottom w:val="nil"/>
          <w:right w:val="nil"/>
          <w:between w:val="nil"/>
        </w:pBdr>
        <w:spacing w:line="276" w:lineRule="auto"/>
        <w:ind w:left="851" w:firstLine="0"/>
        <w:jc w:val="both"/>
        <w:rPr>
          <w:rFonts w:ascii="Arial" w:eastAsia="Arial" w:hAnsi="Arial" w:cs="Arial"/>
          <w:sz w:val="22"/>
          <w:szCs w:val="22"/>
        </w:rPr>
      </w:pPr>
      <w:r w:rsidRPr="00C2683A">
        <w:rPr>
          <w:rFonts w:ascii="Arial" w:eastAsia="Arial" w:hAnsi="Arial" w:cs="Arial"/>
          <w:sz w:val="22"/>
          <w:szCs w:val="22"/>
        </w:rPr>
        <w:t xml:space="preserve">O atraso superior a </w:t>
      </w:r>
      <w:r w:rsidR="00815793" w:rsidRPr="00C2683A">
        <w:rPr>
          <w:rFonts w:ascii="Arial" w:eastAsia="Arial" w:hAnsi="Arial" w:cs="Arial"/>
          <w:sz w:val="22"/>
          <w:szCs w:val="22"/>
        </w:rPr>
        <w:t>60</w:t>
      </w:r>
      <w:r w:rsidRPr="00C2683A">
        <w:rPr>
          <w:rFonts w:ascii="Arial" w:eastAsia="Arial" w:hAnsi="Arial" w:cs="Arial"/>
          <w:sz w:val="22"/>
          <w:szCs w:val="22"/>
        </w:rPr>
        <w:t xml:space="preserve"> dias autoriza a Administração a promover a extinção do contrato por descumprimento ou cumprimento irregular de suas cláusulas, conforme dispõe o inciso I do art. 137 da Lei n. 14.133, de 2021. </w:t>
      </w:r>
    </w:p>
    <w:p w:rsidR="0099498D" w:rsidRPr="00C2683A"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sz w:val="22"/>
          <w:szCs w:val="22"/>
        </w:rPr>
      </w:pPr>
      <w:r w:rsidRPr="00C2683A">
        <w:rPr>
          <w:rFonts w:ascii="Arial" w:eastAsia="Arial" w:hAnsi="Arial" w:cs="Arial"/>
          <w:sz w:val="22"/>
          <w:szCs w:val="22"/>
        </w:rPr>
        <w:t xml:space="preserve">Compensatória, para as infrações descritas nas alíneas “e” a “h” do subitem 12.1, de </w:t>
      </w:r>
      <w:r w:rsidR="00815793" w:rsidRPr="00C2683A">
        <w:rPr>
          <w:rFonts w:ascii="Arial" w:eastAsia="Arial" w:hAnsi="Arial" w:cs="Arial"/>
          <w:sz w:val="22"/>
          <w:szCs w:val="22"/>
        </w:rPr>
        <w:t>10</w:t>
      </w:r>
      <w:r w:rsidRPr="00C2683A">
        <w:rPr>
          <w:rFonts w:ascii="Arial" w:eastAsia="Arial" w:hAnsi="Arial" w:cs="Arial"/>
          <w:sz w:val="22"/>
          <w:szCs w:val="22"/>
        </w:rPr>
        <w:t xml:space="preserve">% a </w:t>
      </w:r>
      <w:r w:rsidR="00815793" w:rsidRPr="00C2683A">
        <w:rPr>
          <w:rFonts w:ascii="Arial" w:eastAsia="Arial" w:hAnsi="Arial" w:cs="Arial"/>
          <w:sz w:val="22"/>
          <w:szCs w:val="22"/>
        </w:rPr>
        <w:t>30</w:t>
      </w:r>
      <w:r w:rsidRPr="00C2683A">
        <w:rPr>
          <w:rFonts w:ascii="Arial" w:eastAsia="Arial" w:hAnsi="Arial" w:cs="Arial"/>
          <w:sz w:val="22"/>
          <w:szCs w:val="22"/>
        </w:rPr>
        <w:t xml:space="preserve">% do valor do </w:t>
      </w:r>
      <w:sdt>
        <w:sdtPr>
          <w:rPr>
            <w:sz w:val="22"/>
            <w:szCs w:val="22"/>
          </w:rPr>
          <w:tag w:val="goog_rdk_23"/>
          <w:id w:val="749237697"/>
        </w:sdtPr>
        <w:sdtContent/>
      </w:sdt>
      <w:r w:rsidRPr="00C2683A">
        <w:rPr>
          <w:rFonts w:ascii="Arial" w:eastAsia="Arial" w:hAnsi="Arial" w:cs="Arial"/>
          <w:sz w:val="22"/>
          <w:szCs w:val="22"/>
        </w:rPr>
        <w:t>Contrato.</w:t>
      </w:r>
    </w:p>
    <w:p w:rsidR="0099498D" w:rsidRPr="00C2683A"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sz w:val="22"/>
          <w:szCs w:val="22"/>
        </w:rPr>
      </w:pPr>
      <w:r w:rsidRPr="00C2683A">
        <w:rPr>
          <w:rFonts w:ascii="Arial" w:eastAsia="Arial" w:hAnsi="Arial" w:cs="Arial"/>
          <w:sz w:val="22"/>
          <w:szCs w:val="22"/>
        </w:rPr>
        <w:t xml:space="preserve">Compensatória, para a inexecução total do contrato prevista na alínea “c” do subitem 12.1, de </w:t>
      </w:r>
      <w:r w:rsidR="00815793" w:rsidRPr="00C2683A">
        <w:rPr>
          <w:rFonts w:ascii="Arial" w:eastAsia="Arial" w:hAnsi="Arial" w:cs="Arial"/>
          <w:sz w:val="22"/>
          <w:szCs w:val="22"/>
        </w:rPr>
        <w:t>10</w:t>
      </w:r>
      <w:r w:rsidRPr="00C2683A">
        <w:rPr>
          <w:rFonts w:ascii="Arial" w:eastAsia="Arial" w:hAnsi="Arial" w:cs="Arial"/>
          <w:sz w:val="22"/>
          <w:szCs w:val="22"/>
        </w:rPr>
        <w:t xml:space="preserve">% a </w:t>
      </w:r>
      <w:r w:rsidR="00815793" w:rsidRPr="00C2683A">
        <w:rPr>
          <w:rFonts w:ascii="Arial" w:eastAsia="Arial" w:hAnsi="Arial" w:cs="Arial"/>
          <w:sz w:val="22"/>
          <w:szCs w:val="22"/>
        </w:rPr>
        <w:t>30</w:t>
      </w:r>
      <w:r w:rsidRPr="00C2683A">
        <w:rPr>
          <w:rFonts w:ascii="Arial" w:eastAsia="Arial" w:hAnsi="Arial" w:cs="Arial"/>
          <w:sz w:val="22"/>
          <w:szCs w:val="22"/>
        </w:rPr>
        <w:t>%</w:t>
      </w:r>
      <w:proofErr w:type="gramStart"/>
      <w:r w:rsidRPr="00C2683A">
        <w:rPr>
          <w:rFonts w:ascii="Arial" w:eastAsia="Arial" w:hAnsi="Arial" w:cs="Arial"/>
          <w:sz w:val="22"/>
          <w:szCs w:val="22"/>
        </w:rPr>
        <w:t xml:space="preserve">  </w:t>
      </w:r>
      <w:proofErr w:type="gramEnd"/>
      <w:r w:rsidRPr="00C2683A">
        <w:rPr>
          <w:rFonts w:ascii="Arial" w:eastAsia="Arial" w:hAnsi="Arial" w:cs="Arial"/>
          <w:sz w:val="22"/>
          <w:szCs w:val="22"/>
        </w:rPr>
        <w:t xml:space="preserve">do valor do Contrato. </w:t>
      </w:r>
    </w:p>
    <w:p w:rsidR="0099498D" w:rsidRPr="00C2683A"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sz w:val="22"/>
          <w:szCs w:val="22"/>
        </w:rPr>
      </w:pPr>
      <w:r w:rsidRPr="00C2683A">
        <w:rPr>
          <w:rFonts w:ascii="Arial" w:eastAsia="Arial" w:hAnsi="Arial" w:cs="Arial"/>
          <w:sz w:val="22"/>
          <w:szCs w:val="22"/>
        </w:rPr>
        <w:lastRenderedPageBreak/>
        <w:t xml:space="preserve">Para infração descrita na alínea “b” do subitem 12.1, a multa será de </w:t>
      </w:r>
      <w:r w:rsidR="00815793" w:rsidRPr="00C2683A">
        <w:rPr>
          <w:rFonts w:ascii="Arial" w:eastAsia="Arial" w:hAnsi="Arial" w:cs="Arial"/>
          <w:sz w:val="22"/>
          <w:szCs w:val="22"/>
        </w:rPr>
        <w:t>10</w:t>
      </w:r>
      <w:r w:rsidRPr="00C2683A">
        <w:rPr>
          <w:rFonts w:ascii="Arial" w:eastAsia="Arial" w:hAnsi="Arial" w:cs="Arial"/>
          <w:sz w:val="22"/>
          <w:szCs w:val="22"/>
        </w:rPr>
        <w:t xml:space="preserve">% a </w:t>
      </w:r>
      <w:r w:rsidR="00815793" w:rsidRPr="00C2683A">
        <w:rPr>
          <w:rFonts w:ascii="Arial" w:eastAsia="Arial" w:hAnsi="Arial" w:cs="Arial"/>
          <w:sz w:val="22"/>
          <w:szCs w:val="22"/>
        </w:rPr>
        <w:t>30</w:t>
      </w:r>
      <w:r w:rsidRPr="00C2683A">
        <w:rPr>
          <w:rFonts w:ascii="Arial" w:eastAsia="Arial" w:hAnsi="Arial" w:cs="Arial"/>
          <w:sz w:val="22"/>
          <w:szCs w:val="22"/>
        </w:rPr>
        <w:t>%</w:t>
      </w:r>
      <w:proofErr w:type="gramStart"/>
      <w:r w:rsidRPr="00C2683A">
        <w:rPr>
          <w:rFonts w:ascii="Arial" w:eastAsia="Arial" w:hAnsi="Arial" w:cs="Arial"/>
          <w:sz w:val="22"/>
          <w:szCs w:val="22"/>
        </w:rPr>
        <w:t xml:space="preserve">  </w:t>
      </w:r>
      <w:proofErr w:type="gramEnd"/>
      <w:r w:rsidRPr="00C2683A">
        <w:rPr>
          <w:rFonts w:ascii="Arial" w:eastAsia="Arial" w:hAnsi="Arial" w:cs="Arial"/>
          <w:sz w:val="22"/>
          <w:szCs w:val="22"/>
        </w:rPr>
        <w:t>do valor do Contrato.</w:t>
      </w:r>
    </w:p>
    <w:p w:rsidR="0099498D" w:rsidRPr="00C2683A" w:rsidRDefault="00613ECB">
      <w:pPr>
        <w:numPr>
          <w:ilvl w:val="1"/>
          <w:numId w:val="4"/>
        </w:numPr>
        <w:pBdr>
          <w:top w:val="nil"/>
          <w:left w:val="nil"/>
          <w:bottom w:val="nil"/>
          <w:right w:val="nil"/>
          <w:between w:val="nil"/>
        </w:pBdr>
        <w:spacing w:line="276" w:lineRule="auto"/>
        <w:ind w:left="567" w:firstLine="0"/>
        <w:jc w:val="both"/>
        <w:rPr>
          <w:rFonts w:ascii="Arial" w:eastAsia="Arial" w:hAnsi="Arial" w:cs="Arial"/>
          <w:sz w:val="22"/>
          <w:szCs w:val="22"/>
        </w:rPr>
      </w:pPr>
      <w:r w:rsidRPr="00C2683A">
        <w:rPr>
          <w:rFonts w:ascii="Arial" w:eastAsia="Arial" w:hAnsi="Arial" w:cs="Arial"/>
          <w:sz w:val="22"/>
          <w:szCs w:val="22"/>
        </w:rPr>
        <w:t xml:space="preserve">Para infrações descritas na alínea “d” do subitem 12.1, a multa será de </w:t>
      </w:r>
      <w:r w:rsidR="00815793" w:rsidRPr="00C2683A">
        <w:rPr>
          <w:rFonts w:ascii="Arial" w:eastAsia="Arial" w:hAnsi="Arial" w:cs="Arial"/>
          <w:sz w:val="22"/>
          <w:szCs w:val="22"/>
        </w:rPr>
        <w:t>10</w:t>
      </w:r>
      <w:r w:rsidRPr="00C2683A">
        <w:rPr>
          <w:rFonts w:ascii="Arial" w:eastAsia="Arial" w:hAnsi="Arial" w:cs="Arial"/>
          <w:sz w:val="22"/>
          <w:szCs w:val="22"/>
        </w:rPr>
        <w:t xml:space="preserve">% a </w:t>
      </w:r>
      <w:r w:rsidR="00815793" w:rsidRPr="00C2683A">
        <w:rPr>
          <w:rFonts w:ascii="Arial" w:eastAsia="Arial" w:hAnsi="Arial" w:cs="Arial"/>
          <w:sz w:val="22"/>
          <w:szCs w:val="22"/>
        </w:rPr>
        <w:t>30</w:t>
      </w:r>
      <w:r w:rsidRPr="00C2683A">
        <w:rPr>
          <w:rFonts w:ascii="Arial" w:eastAsia="Arial" w:hAnsi="Arial" w:cs="Arial"/>
          <w:sz w:val="22"/>
          <w:szCs w:val="22"/>
        </w:rPr>
        <w:t>%</w:t>
      </w:r>
      <w:proofErr w:type="gramStart"/>
      <w:r w:rsidRPr="00C2683A">
        <w:rPr>
          <w:rFonts w:ascii="Arial" w:eastAsia="Arial" w:hAnsi="Arial" w:cs="Arial"/>
          <w:sz w:val="22"/>
          <w:szCs w:val="22"/>
        </w:rPr>
        <w:t xml:space="preserve">  </w:t>
      </w:r>
      <w:proofErr w:type="gramEnd"/>
      <w:r w:rsidRPr="00C2683A">
        <w:rPr>
          <w:rFonts w:ascii="Arial" w:eastAsia="Arial" w:hAnsi="Arial" w:cs="Arial"/>
          <w:sz w:val="22"/>
          <w:szCs w:val="22"/>
        </w:rPr>
        <w:t>do valor do Contrato.</w:t>
      </w:r>
    </w:p>
    <w:p w:rsidR="0099498D" w:rsidRPr="00C2683A" w:rsidRDefault="00613ECB">
      <w:pPr>
        <w:numPr>
          <w:ilvl w:val="1"/>
          <w:numId w:val="4"/>
        </w:numPr>
        <w:pBdr>
          <w:top w:val="nil"/>
          <w:left w:val="nil"/>
          <w:bottom w:val="nil"/>
          <w:right w:val="nil"/>
          <w:between w:val="nil"/>
        </w:pBdr>
        <w:spacing w:after="120" w:line="276" w:lineRule="auto"/>
        <w:ind w:left="567" w:firstLine="0"/>
        <w:jc w:val="both"/>
        <w:rPr>
          <w:rFonts w:ascii="Arial" w:eastAsia="Arial" w:hAnsi="Arial" w:cs="Arial"/>
          <w:sz w:val="22"/>
          <w:szCs w:val="22"/>
        </w:rPr>
      </w:pPr>
      <w:r w:rsidRPr="00C2683A">
        <w:rPr>
          <w:rFonts w:ascii="Arial" w:eastAsia="Arial" w:hAnsi="Arial" w:cs="Arial"/>
          <w:sz w:val="22"/>
          <w:szCs w:val="22"/>
        </w:rPr>
        <w:t xml:space="preserve">Para a infração descrita na alínea “a” do subitem 12.1, a multa será de </w:t>
      </w:r>
      <w:r w:rsidR="00815793" w:rsidRPr="00C2683A">
        <w:rPr>
          <w:rFonts w:ascii="Arial" w:eastAsia="Arial" w:hAnsi="Arial" w:cs="Arial"/>
          <w:sz w:val="22"/>
          <w:szCs w:val="22"/>
        </w:rPr>
        <w:t>10</w:t>
      </w:r>
      <w:r w:rsidRPr="00C2683A">
        <w:rPr>
          <w:rFonts w:ascii="Arial" w:eastAsia="Arial" w:hAnsi="Arial" w:cs="Arial"/>
          <w:sz w:val="22"/>
          <w:szCs w:val="22"/>
        </w:rPr>
        <w:t xml:space="preserve">% a </w:t>
      </w:r>
      <w:r w:rsidR="00815793" w:rsidRPr="00C2683A">
        <w:rPr>
          <w:rFonts w:ascii="Arial" w:eastAsia="Arial" w:hAnsi="Arial" w:cs="Arial"/>
          <w:sz w:val="22"/>
          <w:szCs w:val="22"/>
        </w:rPr>
        <w:t>30</w:t>
      </w:r>
      <w:r w:rsidRPr="00C2683A">
        <w:rPr>
          <w:rFonts w:ascii="Arial" w:eastAsia="Arial" w:hAnsi="Arial" w:cs="Arial"/>
          <w:sz w:val="22"/>
          <w:szCs w:val="22"/>
        </w:rPr>
        <w:t>% do valor do Contrato, ressalvadas as seguintes infrações: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A aplicação das sanções previstas neste Contrato não exclui, em hipótese alguma, a obrigação de reparação integral do dano causado ao Contratante (</w:t>
      </w:r>
      <w:hyperlink r:id="rId30" w:anchor="art156%C2%A79">
        <w:r w:rsidRPr="00C2683A">
          <w:rPr>
            <w:rFonts w:ascii="Arial" w:eastAsia="Arial" w:hAnsi="Arial" w:cs="Arial"/>
            <w:sz w:val="22"/>
            <w:szCs w:val="22"/>
            <w:u w:val="single"/>
          </w:rPr>
          <w:t>art. 156, §9º, da Lei nº 14.133, de 2021</w:t>
        </w:r>
      </w:hyperlink>
      <w:r w:rsidRPr="00C2683A">
        <w:rPr>
          <w:rFonts w:ascii="Arial" w:eastAsia="Arial" w:hAnsi="Arial" w:cs="Arial"/>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sz w:val="22"/>
          <w:szCs w:val="22"/>
        </w:rPr>
        <w:t>Todas as sanções previstas neste Contrato poderão ser aplicadas cumulativamente com a multa (</w:t>
      </w:r>
      <w:hyperlink r:id="rId31" w:anchor="art156%C2%A77">
        <w:r w:rsidRPr="00C2683A">
          <w:rPr>
            <w:rFonts w:ascii="Arial" w:eastAsia="Arial" w:hAnsi="Arial" w:cs="Arial"/>
            <w:sz w:val="22"/>
            <w:szCs w:val="22"/>
            <w:u w:val="single"/>
          </w:rPr>
          <w:t>art. 156, §7º, da Lei nº 14.133, de 2021</w:t>
        </w:r>
      </w:hyperlink>
      <w:r w:rsidRPr="00C2683A">
        <w:rPr>
          <w:rFonts w:ascii="Arial" w:eastAsia="Arial" w:hAnsi="Arial" w:cs="Arial"/>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sz w:val="22"/>
          <w:szCs w:val="22"/>
        </w:rPr>
        <w:t>Antes da aplicação da multa será facultada a defesa do interessado no prazo de 15 (quinze) dias úteis, contado da data de sua intimação (</w:t>
      </w:r>
      <w:hyperlink r:id="rId32" w:anchor="art157">
        <w:r w:rsidRPr="00C2683A">
          <w:rPr>
            <w:rFonts w:ascii="Arial" w:eastAsia="Arial" w:hAnsi="Arial" w:cs="Arial"/>
            <w:sz w:val="22"/>
            <w:szCs w:val="22"/>
            <w:u w:val="single"/>
          </w:rPr>
          <w:t>art. 157, da Lei nº 14.133, de 2021</w:t>
        </w:r>
      </w:hyperlink>
      <w:r w:rsidRPr="00C2683A">
        <w:rPr>
          <w:rFonts w:ascii="Arial" w:eastAsia="Arial" w:hAnsi="Arial" w:cs="Arial"/>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3" w:anchor="art156%C2%A78">
        <w:r w:rsidRPr="00C2683A">
          <w:rPr>
            <w:rFonts w:ascii="Arial" w:eastAsia="Arial" w:hAnsi="Arial" w:cs="Arial"/>
            <w:sz w:val="22"/>
            <w:szCs w:val="22"/>
            <w:u w:val="single"/>
          </w:rPr>
          <w:t>art. 156, §8º, da Lei nº 14.133, de 2021</w:t>
        </w:r>
      </w:hyperlink>
      <w:r w:rsidRPr="00C2683A">
        <w:rPr>
          <w:rFonts w:ascii="Arial" w:eastAsia="Arial" w:hAnsi="Arial" w:cs="Arial"/>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bookmarkStart w:id="2" w:name="_heading=h.tyjcwt" w:colFirst="0" w:colLast="0"/>
      <w:bookmarkEnd w:id="2"/>
      <w:r w:rsidRPr="00C2683A">
        <w:rPr>
          <w:rFonts w:ascii="Arial" w:eastAsia="Arial" w:hAnsi="Arial" w:cs="Arial"/>
          <w:sz w:val="22"/>
          <w:szCs w:val="22"/>
        </w:rPr>
        <w:t xml:space="preserve">Previamente ao encaminhamento à cobrança judicial, a multa poderá ser recolhida administrativamente no prazo máximo de </w:t>
      </w:r>
      <w:r w:rsidR="006A5C58" w:rsidRPr="00C2683A">
        <w:rPr>
          <w:rFonts w:ascii="Arial" w:eastAsia="Arial" w:hAnsi="Arial" w:cs="Arial"/>
          <w:i/>
          <w:sz w:val="22"/>
          <w:szCs w:val="22"/>
        </w:rPr>
        <w:t>60</w:t>
      </w:r>
      <w:r w:rsidRPr="00C2683A">
        <w:rPr>
          <w:rFonts w:ascii="Arial" w:eastAsia="Arial" w:hAnsi="Arial" w:cs="Arial"/>
          <w:i/>
          <w:sz w:val="22"/>
          <w:szCs w:val="22"/>
        </w:rPr>
        <w:t xml:space="preserve"> (</w:t>
      </w:r>
      <w:r w:rsidR="006A5C58" w:rsidRPr="00C2683A">
        <w:rPr>
          <w:rFonts w:ascii="Arial" w:eastAsia="Arial" w:hAnsi="Arial" w:cs="Arial"/>
          <w:i/>
          <w:sz w:val="22"/>
          <w:szCs w:val="22"/>
        </w:rPr>
        <w:t>sessenta</w:t>
      </w:r>
      <w:r w:rsidRPr="00C2683A">
        <w:rPr>
          <w:rFonts w:ascii="Arial" w:eastAsia="Arial" w:hAnsi="Arial" w:cs="Arial"/>
          <w:i/>
          <w:sz w:val="22"/>
          <w:szCs w:val="22"/>
        </w:rPr>
        <w:t xml:space="preserve">) </w:t>
      </w:r>
      <w:r w:rsidRPr="00C2683A">
        <w:rPr>
          <w:rFonts w:ascii="Arial" w:eastAsia="Arial" w:hAnsi="Arial" w:cs="Arial"/>
          <w:sz w:val="22"/>
          <w:szCs w:val="22"/>
        </w:rPr>
        <w:t>dias, a contar da data do recebimento da comunicação enviada pela autoridade competente.</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A aplicação das sanções realizar-se-á em processo administrativo que assegure o contraditório e a ampla defesa ao Contratado, observando-se o procedimento previsto no </w:t>
      </w:r>
      <w:r w:rsidRPr="00C2683A">
        <w:rPr>
          <w:rFonts w:ascii="Arial" w:eastAsia="Arial" w:hAnsi="Arial" w:cs="Arial"/>
          <w:b/>
          <w:sz w:val="22"/>
          <w:szCs w:val="22"/>
        </w:rPr>
        <w:t xml:space="preserve">caput </w:t>
      </w:r>
      <w:r w:rsidRPr="00C2683A">
        <w:rPr>
          <w:rFonts w:ascii="Arial" w:eastAsia="Arial" w:hAnsi="Arial" w:cs="Arial"/>
          <w:sz w:val="22"/>
          <w:szCs w:val="22"/>
        </w:rPr>
        <w:t xml:space="preserve">e parágrafos do </w:t>
      </w:r>
      <w:hyperlink r:id="rId34" w:anchor="art158">
        <w:r w:rsidRPr="00C2683A">
          <w:rPr>
            <w:rFonts w:ascii="Arial" w:eastAsia="Arial" w:hAnsi="Arial" w:cs="Arial"/>
            <w:sz w:val="22"/>
            <w:szCs w:val="22"/>
            <w:u w:val="single"/>
          </w:rPr>
          <w:t>art. 158 da Lei nº 14.133, de 2021</w:t>
        </w:r>
      </w:hyperlink>
      <w:r w:rsidRPr="00C2683A">
        <w:rPr>
          <w:rFonts w:ascii="Arial" w:eastAsia="Arial" w:hAnsi="Arial" w:cs="Arial"/>
          <w:sz w:val="22"/>
          <w:szCs w:val="22"/>
        </w:rPr>
        <w:t>, para as penalidades de impedimento de licitar e contratar e de declaração de inidoneidade para licitar ou contratar.</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Na aplicação das sanções serão considerados (</w:t>
      </w:r>
      <w:hyperlink r:id="rId35" w:anchor="art156%C2%A71">
        <w:r w:rsidRPr="00C2683A">
          <w:rPr>
            <w:rFonts w:ascii="Arial" w:eastAsia="Arial" w:hAnsi="Arial" w:cs="Arial"/>
            <w:sz w:val="22"/>
            <w:szCs w:val="22"/>
            <w:u w:val="single"/>
          </w:rPr>
          <w:t>art. 156, §1º, da Lei nº 14.133, de 2021</w:t>
        </w:r>
      </w:hyperlink>
      <w:r w:rsidRPr="00C2683A">
        <w:rPr>
          <w:rFonts w:ascii="Arial" w:eastAsia="Arial" w:hAnsi="Arial" w:cs="Arial"/>
          <w:sz w:val="22"/>
          <w:szCs w:val="22"/>
        </w:rPr>
        <w:t>):</w:t>
      </w:r>
    </w:p>
    <w:p w:rsidR="0099498D" w:rsidRPr="00C2683A" w:rsidRDefault="00613ECB">
      <w:pPr>
        <w:numPr>
          <w:ilvl w:val="0"/>
          <w:numId w:val="5"/>
        </w:numPr>
        <w:spacing w:before="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a</w:t>
      </w:r>
      <w:proofErr w:type="gramEnd"/>
      <w:r w:rsidRPr="00C2683A">
        <w:rPr>
          <w:rFonts w:ascii="Arial" w:eastAsia="Arial" w:hAnsi="Arial" w:cs="Arial"/>
          <w:sz w:val="22"/>
          <w:szCs w:val="22"/>
        </w:rPr>
        <w:t xml:space="preserve"> natureza e a gravidade da infração cometida;</w:t>
      </w:r>
    </w:p>
    <w:p w:rsidR="0099498D" w:rsidRPr="00C2683A" w:rsidRDefault="00613ECB">
      <w:pPr>
        <w:numPr>
          <w:ilvl w:val="0"/>
          <w:numId w:val="5"/>
        </w:numPr>
        <w:spacing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as</w:t>
      </w:r>
      <w:proofErr w:type="gramEnd"/>
      <w:r w:rsidRPr="00C2683A">
        <w:rPr>
          <w:rFonts w:ascii="Arial" w:eastAsia="Arial" w:hAnsi="Arial" w:cs="Arial"/>
          <w:sz w:val="22"/>
          <w:szCs w:val="22"/>
        </w:rPr>
        <w:t xml:space="preserve"> peculiaridades do caso concreto;</w:t>
      </w:r>
    </w:p>
    <w:p w:rsidR="0099498D" w:rsidRPr="00C2683A" w:rsidRDefault="00613ECB">
      <w:pPr>
        <w:numPr>
          <w:ilvl w:val="0"/>
          <w:numId w:val="5"/>
        </w:numPr>
        <w:spacing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as</w:t>
      </w:r>
      <w:proofErr w:type="gramEnd"/>
      <w:r w:rsidRPr="00C2683A">
        <w:rPr>
          <w:rFonts w:ascii="Arial" w:eastAsia="Arial" w:hAnsi="Arial" w:cs="Arial"/>
          <w:sz w:val="22"/>
          <w:szCs w:val="22"/>
        </w:rPr>
        <w:t xml:space="preserve"> circunstâncias agravantes ou atenuantes;</w:t>
      </w:r>
    </w:p>
    <w:p w:rsidR="0099498D" w:rsidRPr="00C2683A" w:rsidRDefault="00613ECB">
      <w:pPr>
        <w:numPr>
          <w:ilvl w:val="0"/>
          <w:numId w:val="5"/>
        </w:numPr>
        <w:spacing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os</w:t>
      </w:r>
      <w:proofErr w:type="gramEnd"/>
      <w:r w:rsidRPr="00C2683A">
        <w:rPr>
          <w:rFonts w:ascii="Arial" w:eastAsia="Arial" w:hAnsi="Arial" w:cs="Arial"/>
          <w:sz w:val="22"/>
          <w:szCs w:val="22"/>
        </w:rPr>
        <w:t xml:space="preserve"> danos que dela provierem para o Contratante;</w:t>
      </w:r>
    </w:p>
    <w:p w:rsidR="0099498D" w:rsidRPr="00C2683A" w:rsidRDefault="00613ECB">
      <w:pPr>
        <w:numPr>
          <w:ilvl w:val="0"/>
          <w:numId w:val="5"/>
        </w:numPr>
        <w:spacing w:after="120" w:line="276" w:lineRule="auto"/>
        <w:ind w:left="284" w:firstLine="0"/>
        <w:jc w:val="both"/>
        <w:rPr>
          <w:rFonts w:ascii="Arial" w:eastAsia="Arial" w:hAnsi="Arial" w:cs="Arial"/>
          <w:sz w:val="22"/>
          <w:szCs w:val="22"/>
        </w:rPr>
      </w:pPr>
      <w:proofErr w:type="gramStart"/>
      <w:r w:rsidRPr="00C2683A">
        <w:rPr>
          <w:rFonts w:ascii="Arial" w:eastAsia="Arial" w:hAnsi="Arial" w:cs="Arial"/>
          <w:sz w:val="22"/>
          <w:szCs w:val="22"/>
        </w:rPr>
        <w:t>a</w:t>
      </w:r>
      <w:proofErr w:type="gramEnd"/>
      <w:r w:rsidRPr="00C2683A">
        <w:rPr>
          <w:rFonts w:ascii="Arial" w:eastAsia="Arial" w:hAnsi="Arial" w:cs="Arial"/>
          <w:sz w:val="22"/>
          <w:szCs w:val="22"/>
        </w:rPr>
        <w:t xml:space="preserve"> implantação ou o aperfeiçoamento de programa de integridade, conforme normas e orientações dos órgãos de controle.</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Os atos previstos como infrações administrativas na </w:t>
      </w:r>
      <w:hyperlink r:id="rId36">
        <w:r w:rsidRPr="00C2683A">
          <w:rPr>
            <w:rFonts w:ascii="Arial" w:eastAsia="Arial" w:hAnsi="Arial" w:cs="Arial"/>
            <w:sz w:val="22"/>
            <w:szCs w:val="22"/>
            <w:u w:val="single"/>
          </w:rPr>
          <w:t>Lei nº 14.133, de 2021</w:t>
        </w:r>
      </w:hyperlink>
      <w:r w:rsidRPr="00C2683A">
        <w:rPr>
          <w:rFonts w:ascii="Arial" w:eastAsia="Arial" w:hAnsi="Arial" w:cs="Arial"/>
          <w:sz w:val="22"/>
          <w:szCs w:val="22"/>
        </w:rPr>
        <w:t xml:space="preserve">, ou em outras leis de licitações e contratos da Administração Pública que também sejam tipificados como atos lesivos na </w:t>
      </w:r>
      <w:hyperlink r:id="rId37">
        <w:r w:rsidRPr="00C2683A">
          <w:rPr>
            <w:rFonts w:ascii="Arial" w:eastAsia="Arial" w:hAnsi="Arial" w:cs="Arial"/>
            <w:sz w:val="22"/>
            <w:szCs w:val="22"/>
            <w:u w:val="single"/>
          </w:rPr>
          <w:t>Lei nº 12.846, de 2013</w:t>
        </w:r>
      </w:hyperlink>
      <w:r w:rsidRPr="00C2683A">
        <w:rPr>
          <w:rFonts w:ascii="Arial" w:eastAsia="Arial" w:hAnsi="Arial" w:cs="Arial"/>
          <w:sz w:val="22"/>
          <w:szCs w:val="22"/>
        </w:rPr>
        <w:t>, serão apurados e julgados conjuntamente, nos mesmos autos, observados o rito procedimental e autoridade competente definidos na referida Lei (</w:t>
      </w:r>
      <w:hyperlink r:id="rId38">
        <w:r w:rsidRPr="00C2683A">
          <w:rPr>
            <w:rFonts w:ascii="Arial" w:eastAsia="Arial" w:hAnsi="Arial" w:cs="Arial"/>
            <w:sz w:val="22"/>
            <w:szCs w:val="22"/>
            <w:u w:val="single"/>
          </w:rPr>
          <w:t>art. 159</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
          <w:sz w:val="22"/>
          <w:szCs w:val="22"/>
        </w:rPr>
      </w:pPr>
      <w:r w:rsidRPr="00C2683A">
        <w:rPr>
          <w:rFonts w:ascii="Arial" w:eastAsia="Arial" w:hAnsi="Arial" w:cs="Arial"/>
          <w:color w:val="000000"/>
          <w:sz w:val="22"/>
          <w:szCs w:val="22"/>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w:t>
      </w:r>
      <w:r w:rsidRPr="00C2683A">
        <w:rPr>
          <w:rFonts w:ascii="Arial" w:eastAsia="Arial" w:hAnsi="Arial" w:cs="Arial"/>
          <w:color w:val="000000"/>
          <w:sz w:val="22"/>
          <w:szCs w:val="22"/>
        </w:rPr>
        <w:lastRenderedPageBreak/>
        <w:t>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9" w:anchor="art160">
        <w:r w:rsidRPr="00C2683A">
          <w:rPr>
            <w:rFonts w:ascii="Arial" w:eastAsia="Arial" w:hAnsi="Arial" w:cs="Arial"/>
            <w:sz w:val="22"/>
            <w:szCs w:val="22"/>
            <w:u w:val="single"/>
          </w:rPr>
          <w:t>art. 160, da Lei nº 14.133, de 2021</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
          <w:sz w:val="22"/>
          <w:szCs w:val="22"/>
        </w:rPr>
      </w:pPr>
      <w:r w:rsidRPr="00C2683A">
        <w:rPr>
          <w:rFonts w:ascii="Arial" w:eastAsia="Arial" w:hAnsi="Arial" w:cs="Arial"/>
          <w:sz w:val="22"/>
          <w:szCs w:val="22"/>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C2683A">
        <w:rPr>
          <w:rFonts w:ascii="Arial" w:eastAsia="Arial" w:hAnsi="Arial" w:cs="Arial"/>
          <w:sz w:val="22"/>
          <w:szCs w:val="22"/>
        </w:rPr>
        <w:t>Ceis</w:t>
      </w:r>
      <w:proofErr w:type="spellEnd"/>
      <w:r w:rsidRPr="00C2683A">
        <w:rPr>
          <w:rFonts w:ascii="Arial" w:eastAsia="Arial" w:hAnsi="Arial" w:cs="Arial"/>
          <w:sz w:val="22"/>
          <w:szCs w:val="22"/>
        </w:rPr>
        <w:t>) e no Cadastro Nacional de Empresas Punidas (</w:t>
      </w:r>
      <w:proofErr w:type="spellStart"/>
      <w:r w:rsidRPr="00C2683A">
        <w:rPr>
          <w:rFonts w:ascii="Arial" w:eastAsia="Arial" w:hAnsi="Arial" w:cs="Arial"/>
          <w:sz w:val="22"/>
          <w:szCs w:val="22"/>
        </w:rPr>
        <w:t>Cnep</w:t>
      </w:r>
      <w:proofErr w:type="spellEnd"/>
      <w:r w:rsidRPr="00C2683A">
        <w:rPr>
          <w:rFonts w:ascii="Arial" w:eastAsia="Arial" w:hAnsi="Arial" w:cs="Arial"/>
          <w:sz w:val="22"/>
          <w:szCs w:val="22"/>
        </w:rPr>
        <w:t xml:space="preserve">), </w:t>
      </w:r>
      <w:proofErr w:type="gramStart"/>
      <w:r w:rsidRPr="00C2683A">
        <w:rPr>
          <w:rFonts w:ascii="Arial" w:eastAsia="Arial" w:hAnsi="Arial" w:cs="Arial"/>
          <w:sz w:val="22"/>
          <w:szCs w:val="22"/>
        </w:rPr>
        <w:t>instituídos no âmbito do Poder Executivo Federal</w:t>
      </w:r>
      <w:proofErr w:type="gramEnd"/>
      <w:r w:rsidRPr="00C2683A">
        <w:rPr>
          <w:rFonts w:ascii="Arial" w:eastAsia="Arial" w:hAnsi="Arial" w:cs="Arial"/>
          <w:sz w:val="22"/>
          <w:szCs w:val="22"/>
        </w:rPr>
        <w:t>. (</w:t>
      </w:r>
      <w:hyperlink r:id="rId40" w:anchor="art161">
        <w:r w:rsidRPr="00C2683A">
          <w:rPr>
            <w:rFonts w:ascii="Arial" w:eastAsia="Arial" w:hAnsi="Arial" w:cs="Arial"/>
            <w:sz w:val="22"/>
            <w:szCs w:val="22"/>
            <w:u w:val="single"/>
          </w:rPr>
          <w:t>Art. 161, da Lei nº 14.133, de 2021</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rFonts w:ascii="Arial" w:eastAsia="Arial" w:hAnsi="Arial" w:cs="Arial"/>
          <w:i/>
          <w:sz w:val="22"/>
          <w:szCs w:val="22"/>
        </w:rPr>
      </w:pPr>
      <w:r w:rsidRPr="00C2683A">
        <w:rPr>
          <w:rFonts w:ascii="Arial" w:eastAsia="Arial" w:hAnsi="Arial" w:cs="Arial"/>
          <w:sz w:val="22"/>
          <w:szCs w:val="22"/>
        </w:rPr>
        <w:t xml:space="preserve">As sanções de impedimento de licitar e contratar e declaração de inidoneidade para licitar ou contratar são passíveis de reabilitação na forma do </w:t>
      </w:r>
      <w:hyperlink r:id="rId41" w:anchor="163">
        <w:r w:rsidRPr="00C2683A">
          <w:rPr>
            <w:rFonts w:ascii="Arial" w:eastAsia="Arial" w:hAnsi="Arial" w:cs="Arial"/>
            <w:sz w:val="22"/>
            <w:szCs w:val="22"/>
            <w:u w:val="single"/>
          </w:rPr>
          <w:t>art. 163 da Lei nº 14.133/21</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C2683A">
        <w:rPr>
          <w:rFonts w:ascii="Arial" w:eastAsia="Arial" w:hAnsi="Arial" w:cs="Arial"/>
          <w:sz w:val="22"/>
          <w:szCs w:val="22"/>
        </w:rPr>
        <w:t>órgão decorrentes deste mesmo contrato ou de outros contratos administrativos que o contratado possua com o mesmo órgão</w:t>
      </w:r>
      <w:proofErr w:type="gramEnd"/>
      <w:r w:rsidRPr="00C2683A">
        <w:rPr>
          <w:rFonts w:ascii="Arial" w:eastAsia="Arial" w:hAnsi="Arial" w:cs="Arial"/>
          <w:sz w:val="22"/>
          <w:szCs w:val="22"/>
        </w:rPr>
        <w:t xml:space="preserve"> ora contratante. </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DÉCIMA SEGUNDA– DA EXTINÇÃO CONTRATUAL (</w:t>
      </w:r>
      <w:hyperlink r:id="rId42" w:anchor="art92">
        <w:r w:rsidRPr="00C2683A">
          <w:rPr>
            <w:rFonts w:ascii="Arial" w:eastAsia="Arial" w:hAnsi="Arial" w:cs="Arial"/>
            <w:b/>
            <w:sz w:val="22"/>
            <w:szCs w:val="22"/>
            <w:u w:val="single"/>
          </w:rPr>
          <w:t>art. 92, XIX</w:t>
        </w:r>
      </w:hyperlink>
      <w:r w:rsidRPr="00C2683A">
        <w:rPr>
          <w:rFonts w:ascii="Arial" w:eastAsia="Arial" w:hAnsi="Arial" w:cs="Arial"/>
          <w:b/>
          <w:sz w:val="22"/>
          <w:szCs w:val="22"/>
        </w:rPr>
        <w:t>)</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iCs/>
          <w:sz w:val="22"/>
          <w:szCs w:val="22"/>
        </w:rPr>
      </w:pPr>
      <w:sdt>
        <w:sdtPr>
          <w:rPr>
            <w:sz w:val="22"/>
            <w:szCs w:val="22"/>
          </w:rPr>
          <w:tag w:val="goog_rdk_26"/>
          <w:id w:val="1075937273"/>
          <w:showingPlcHdr/>
        </w:sdtPr>
        <w:sdtEndPr>
          <w:rPr>
            <w:iCs/>
          </w:rPr>
        </w:sdtEndPr>
        <w:sdtContent/>
      </w:sdt>
      <w:r w:rsidR="00613ECB" w:rsidRPr="00C2683A">
        <w:rPr>
          <w:rFonts w:ascii="Arial" w:eastAsia="Arial" w:hAnsi="Arial" w:cs="Arial"/>
          <w:iCs/>
          <w:sz w:val="22"/>
          <w:szCs w:val="22"/>
        </w:rPr>
        <w:t>O contrato será extinto quando cumpridas as obrigações de ambas as partes, ainda que isso ocorra antes do prazo estipulado para tanto.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iCs/>
          <w:sz w:val="22"/>
          <w:szCs w:val="22"/>
        </w:rPr>
      </w:pPr>
      <w:r w:rsidRPr="00C2683A">
        <w:rPr>
          <w:rFonts w:ascii="Arial" w:eastAsia="Arial" w:hAnsi="Arial" w:cs="Arial"/>
          <w:iCs/>
          <w:sz w:val="22"/>
          <w:szCs w:val="22"/>
        </w:rPr>
        <w:t>Se as obrigações não forem cumpridas no prazo estipulado, a vigência ficará prorrogada até a conclusão do objeto, caso em que deverá a Administração providenciar a readequação do cronograma fixado para o contrato.</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iCs/>
          <w:sz w:val="22"/>
          <w:szCs w:val="22"/>
        </w:rPr>
      </w:pPr>
      <w:r w:rsidRPr="00C2683A">
        <w:rPr>
          <w:rFonts w:ascii="Arial" w:eastAsia="Arial" w:hAnsi="Arial" w:cs="Arial"/>
          <w:iCs/>
          <w:sz w:val="22"/>
          <w:szCs w:val="22"/>
        </w:rPr>
        <w:t xml:space="preserve">Quando a não conclusão do </w:t>
      </w:r>
      <w:proofErr w:type="gramStart"/>
      <w:r w:rsidRPr="00C2683A">
        <w:rPr>
          <w:rFonts w:ascii="Arial" w:eastAsia="Arial" w:hAnsi="Arial" w:cs="Arial"/>
          <w:iCs/>
          <w:sz w:val="22"/>
          <w:szCs w:val="22"/>
        </w:rPr>
        <w:t>contrato referida no item anterior</w:t>
      </w:r>
      <w:proofErr w:type="gramEnd"/>
      <w:r w:rsidRPr="00C2683A">
        <w:rPr>
          <w:rFonts w:ascii="Arial" w:eastAsia="Arial" w:hAnsi="Arial" w:cs="Arial"/>
          <w:iCs/>
          <w:sz w:val="22"/>
          <w:szCs w:val="22"/>
        </w:rPr>
        <w:t xml:space="preserve"> decorrer de culpa do contratado:</w:t>
      </w:r>
    </w:p>
    <w:p w:rsidR="0099498D" w:rsidRPr="00C2683A" w:rsidRDefault="00613ECB">
      <w:pPr>
        <w:numPr>
          <w:ilvl w:val="0"/>
          <w:numId w:val="1"/>
        </w:numPr>
        <w:pBdr>
          <w:top w:val="nil"/>
          <w:left w:val="nil"/>
          <w:bottom w:val="nil"/>
          <w:right w:val="nil"/>
          <w:between w:val="nil"/>
        </w:pBdr>
        <w:spacing w:before="120" w:line="312" w:lineRule="auto"/>
        <w:ind w:left="567" w:firstLine="0"/>
        <w:jc w:val="both"/>
        <w:rPr>
          <w:rFonts w:ascii="Arial" w:eastAsia="Arial" w:hAnsi="Arial" w:cs="Arial"/>
          <w:iCs/>
          <w:sz w:val="22"/>
          <w:szCs w:val="22"/>
        </w:rPr>
      </w:pPr>
      <w:proofErr w:type="gramStart"/>
      <w:r w:rsidRPr="00C2683A">
        <w:rPr>
          <w:rFonts w:ascii="Arial" w:eastAsia="Arial" w:hAnsi="Arial" w:cs="Arial"/>
          <w:iCs/>
          <w:sz w:val="22"/>
          <w:szCs w:val="22"/>
        </w:rPr>
        <w:t>ficará</w:t>
      </w:r>
      <w:proofErr w:type="gramEnd"/>
      <w:r w:rsidRPr="00C2683A">
        <w:rPr>
          <w:rFonts w:ascii="Arial" w:eastAsia="Arial" w:hAnsi="Arial" w:cs="Arial"/>
          <w:iCs/>
          <w:sz w:val="22"/>
          <w:szCs w:val="22"/>
        </w:rPr>
        <w:t xml:space="preserve"> ele constituído em mora, sendo-lhe aplicáveis as respectivas sanções administrativas; e  </w:t>
      </w:r>
    </w:p>
    <w:p w:rsidR="0099498D" w:rsidRPr="00C2683A" w:rsidRDefault="00613ECB">
      <w:pPr>
        <w:numPr>
          <w:ilvl w:val="0"/>
          <w:numId w:val="1"/>
        </w:numPr>
        <w:pBdr>
          <w:top w:val="nil"/>
          <w:left w:val="nil"/>
          <w:bottom w:val="nil"/>
          <w:right w:val="nil"/>
          <w:between w:val="nil"/>
        </w:pBdr>
        <w:spacing w:after="120" w:line="312" w:lineRule="auto"/>
        <w:ind w:left="567" w:firstLine="0"/>
        <w:jc w:val="both"/>
        <w:rPr>
          <w:rFonts w:ascii="Arial" w:eastAsia="Arial" w:hAnsi="Arial" w:cs="Arial"/>
          <w:iCs/>
          <w:sz w:val="22"/>
          <w:szCs w:val="22"/>
        </w:rPr>
      </w:pPr>
      <w:proofErr w:type="gramStart"/>
      <w:r w:rsidRPr="00C2683A">
        <w:rPr>
          <w:rFonts w:ascii="Arial" w:eastAsia="Arial" w:hAnsi="Arial" w:cs="Arial"/>
          <w:iCs/>
          <w:sz w:val="22"/>
          <w:szCs w:val="22"/>
        </w:rPr>
        <w:t>poderá</w:t>
      </w:r>
      <w:proofErr w:type="gramEnd"/>
      <w:r w:rsidRPr="00C2683A">
        <w:rPr>
          <w:rFonts w:ascii="Arial" w:eastAsia="Arial" w:hAnsi="Arial" w:cs="Arial"/>
          <w:iCs/>
          <w:sz w:val="22"/>
          <w:szCs w:val="22"/>
        </w:rPr>
        <w:t xml:space="preserve"> a Administração optar pela extinção do contrato e, nesse caso, adotará as medidas admitidas em lei para a continuidade da execução contratual.</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O contrato poderá ser extinto antes de cumpridas as obrigações nele estipuladas, </w:t>
      </w:r>
      <w:proofErr w:type="gramStart"/>
      <w:r w:rsidRPr="00C2683A">
        <w:rPr>
          <w:rFonts w:ascii="Arial" w:eastAsia="Arial" w:hAnsi="Arial" w:cs="Arial"/>
          <w:sz w:val="22"/>
          <w:szCs w:val="22"/>
        </w:rPr>
        <w:t>ou antes</w:t>
      </w:r>
      <w:proofErr w:type="gramEnd"/>
      <w:r w:rsidRPr="00C2683A">
        <w:rPr>
          <w:rFonts w:ascii="Arial" w:eastAsia="Arial" w:hAnsi="Arial" w:cs="Arial"/>
          <w:sz w:val="22"/>
          <w:szCs w:val="22"/>
        </w:rPr>
        <w:t xml:space="preserve"> do prazo nele fixado, por algum dos motivos previstos no </w:t>
      </w:r>
      <w:hyperlink r:id="rId43" w:anchor="art137">
        <w:r w:rsidRPr="00C2683A">
          <w:rPr>
            <w:rFonts w:ascii="Arial" w:eastAsia="Arial" w:hAnsi="Arial" w:cs="Arial"/>
            <w:sz w:val="22"/>
            <w:szCs w:val="22"/>
            <w:u w:val="single"/>
          </w:rPr>
          <w:t>artigo 137 da Lei nº 14.133/21</w:t>
        </w:r>
      </w:hyperlink>
      <w:r w:rsidRPr="00C2683A">
        <w:rPr>
          <w:rFonts w:ascii="Arial" w:eastAsia="Arial" w:hAnsi="Arial" w:cs="Arial"/>
          <w:sz w:val="22"/>
          <w:szCs w:val="22"/>
        </w:rPr>
        <w:t>, bem como amigavelmente, assegurados o contraditório e a ampla defesa.</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sz w:val="22"/>
          <w:szCs w:val="22"/>
        </w:rPr>
        <w:t xml:space="preserve">Nesta hipótese, aplicam-se também os </w:t>
      </w:r>
      <w:hyperlink r:id="rId44" w:anchor="art138">
        <w:r w:rsidRPr="00C2683A">
          <w:rPr>
            <w:rFonts w:ascii="Arial" w:eastAsia="Arial" w:hAnsi="Arial" w:cs="Arial"/>
            <w:sz w:val="22"/>
            <w:szCs w:val="22"/>
            <w:u w:val="single"/>
          </w:rPr>
          <w:t>artigos 138 e 139 da mesma Lei</w:t>
        </w:r>
      </w:hyperlink>
      <w:r w:rsidRPr="00C2683A">
        <w:rPr>
          <w:rFonts w:ascii="Arial" w:eastAsia="Arial" w:hAnsi="Arial" w:cs="Arial"/>
          <w:sz w:val="22"/>
          <w:szCs w:val="22"/>
        </w:rPr>
        <w:t>.</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sz w:val="22"/>
          <w:szCs w:val="22"/>
        </w:rPr>
        <w:t>A alteração social ou a modificação da finalidade ou da estrutura da empresa não ensejará a extinção se não restringir sua capacidade de concluir o contrato.</w:t>
      </w:r>
    </w:p>
    <w:p w:rsidR="0099498D" w:rsidRPr="00C2683A" w:rsidRDefault="00613ECB">
      <w:pPr>
        <w:numPr>
          <w:ilvl w:val="3"/>
          <w:numId w:val="3"/>
        </w:numPr>
        <w:pBdr>
          <w:top w:val="nil"/>
          <w:left w:val="nil"/>
          <w:bottom w:val="nil"/>
          <w:right w:val="nil"/>
          <w:between w:val="nil"/>
        </w:pBdr>
        <w:spacing w:before="120" w:after="120" w:line="276" w:lineRule="auto"/>
        <w:ind w:left="567" w:firstLine="0"/>
        <w:jc w:val="both"/>
        <w:rPr>
          <w:sz w:val="22"/>
          <w:szCs w:val="22"/>
        </w:rPr>
      </w:pPr>
      <w:r w:rsidRPr="00C2683A">
        <w:rPr>
          <w:rFonts w:ascii="Arial" w:eastAsia="Arial" w:hAnsi="Arial" w:cs="Arial"/>
          <w:sz w:val="22"/>
          <w:szCs w:val="22"/>
        </w:rPr>
        <w:t>Se a operação implicar mudança da pessoa jurídica contratada, deverá ser formalizado termo aditivo para alteração subjetiva.</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O termo de extinção, sempre que possível, será precedido:</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color w:val="000000"/>
          <w:sz w:val="22"/>
          <w:szCs w:val="22"/>
        </w:rPr>
        <w:lastRenderedPageBreak/>
        <w:t>Balanço dos eventos contratuais já cumpridos ou parcialmente cumpridos;</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color w:val="000000"/>
          <w:sz w:val="22"/>
          <w:szCs w:val="22"/>
        </w:rPr>
        <w:t>Relação dos pagamentos já efetuados e ainda devidos;</w:t>
      </w:r>
    </w:p>
    <w:p w:rsidR="0099498D" w:rsidRPr="00C2683A" w:rsidRDefault="00613ECB">
      <w:pPr>
        <w:numPr>
          <w:ilvl w:val="2"/>
          <w:numId w:val="3"/>
        </w:numPr>
        <w:pBdr>
          <w:top w:val="nil"/>
          <w:left w:val="nil"/>
          <w:bottom w:val="nil"/>
          <w:right w:val="nil"/>
          <w:between w:val="nil"/>
        </w:pBdr>
        <w:spacing w:before="120" w:after="120" w:line="276" w:lineRule="auto"/>
        <w:ind w:left="284" w:firstLine="0"/>
        <w:jc w:val="both"/>
        <w:rPr>
          <w:sz w:val="22"/>
          <w:szCs w:val="22"/>
        </w:rPr>
      </w:pPr>
      <w:r w:rsidRPr="00C2683A">
        <w:rPr>
          <w:rFonts w:ascii="Arial" w:eastAsia="Arial" w:hAnsi="Arial" w:cs="Arial"/>
          <w:color w:val="000000"/>
          <w:sz w:val="22"/>
          <w:szCs w:val="22"/>
        </w:rPr>
        <w:t>Indenizações e multas.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 xml:space="preserve">A extinção do contrato não configura óbice para o reconhecimento do desequilíbrio econômico-financeiro, hipótese em que será concedida indenização por meio de termo </w:t>
      </w:r>
      <w:r w:rsidRPr="00C2683A">
        <w:rPr>
          <w:rFonts w:ascii="Arial" w:eastAsia="Arial" w:hAnsi="Arial" w:cs="Arial"/>
          <w:sz w:val="22"/>
          <w:szCs w:val="22"/>
        </w:rPr>
        <w:t>indenizatório (</w:t>
      </w:r>
      <w:hyperlink r:id="rId45" w:anchor="art131">
        <w:r w:rsidRPr="00C2683A">
          <w:rPr>
            <w:rFonts w:ascii="Arial" w:eastAsia="Arial" w:hAnsi="Arial" w:cs="Arial"/>
            <w:sz w:val="22"/>
            <w:szCs w:val="22"/>
            <w:u w:val="single"/>
          </w:rPr>
          <w:t>art. 131, caput, da Lei n.º 14.133, de 2021</w:t>
        </w:r>
      </w:hyperlink>
      <w:r w:rsidRPr="00C2683A">
        <w:rPr>
          <w:rFonts w:ascii="Arial" w:eastAsia="Arial" w:hAnsi="Arial" w:cs="Arial"/>
          <w:sz w:val="22"/>
          <w:szCs w:val="22"/>
        </w:rPr>
        <w:t xml:space="preserve">). </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DÉCIMA TERCEIRA – DOTAÇÃO ORÇAMENTÁRIA (</w:t>
      </w:r>
      <w:hyperlink r:id="rId46" w:anchor="art92">
        <w:r w:rsidRPr="00C2683A">
          <w:rPr>
            <w:rFonts w:ascii="Arial" w:eastAsia="Arial" w:hAnsi="Arial" w:cs="Arial"/>
            <w:b/>
            <w:sz w:val="22"/>
            <w:szCs w:val="22"/>
            <w:u w:val="single"/>
          </w:rPr>
          <w:t>art. 92, VIII</w:t>
        </w:r>
      </w:hyperlink>
      <w:r w:rsidRPr="00C2683A">
        <w:rPr>
          <w:rFonts w:ascii="Arial" w:eastAsia="Arial" w:hAnsi="Arial" w:cs="Arial"/>
          <w:b/>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color w:val="000000"/>
          <w:sz w:val="22"/>
          <w:szCs w:val="22"/>
        </w:rPr>
        <w:t>As despesas decorrentes da presente contratação correrão à conta de recursos específicos consignados no Orçamento Geral d</w:t>
      </w:r>
      <w:sdt>
        <w:sdtPr>
          <w:rPr>
            <w:sz w:val="22"/>
            <w:szCs w:val="22"/>
          </w:rPr>
          <w:tag w:val="goog_rdk_29"/>
          <w:id w:val="1452673069"/>
        </w:sdtPr>
        <w:sdtContent>
          <w:r w:rsidRPr="00C2683A">
            <w:rPr>
              <w:rFonts w:ascii="Arial" w:eastAsia="Arial" w:hAnsi="Arial" w:cs="Arial"/>
              <w:color w:val="000000"/>
              <w:sz w:val="22"/>
              <w:szCs w:val="22"/>
            </w:rPr>
            <w:t>o município</w:t>
          </w:r>
        </w:sdtContent>
      </w:sdt>
      <w:r w:rsidRPr="00C2683A">
        <w:rPr>
          <w:rFonts w:ascii="Arial" w:eastAsia="Arial" w:hAnsi="Arial" w:cs="Arial"/>
          <w:color w:val="000000"/>
          <w:sz w:val="22"/>
          <w:szCs w:val="22"/>
        </w:rPr>
        <w:t xml:space="preserve"> deste exercício, na dotação abaixo discriminada:</w:t>
      </w:r>
    </w:p>
    <w:tbl>
      <w:tblPr>
        <w:tblStyle w:val="Tabelacomgrade"/>
        <w:tblW w:w="0" w:type="auto"/>
        <w:tblLook w:val="04A0"/>
      </w:tblPr>
      <w:tblGrid>
        <w:gridCol w:w="1842"/>
        <w:gridCol w:w="1842"/>
        <w:gridCol w:w="1842"/>
        <w:gridCol w:w="1842"/>
        <w:gridCol w:w="1843"/>
      </w:tblGrid>
      <w:tr w:rsidR="00A221DF" w:rsidRPr="00C2683A" w:rsidTr="00A221DF">
        <w:tc>
          <w:tcPr>
            <w:tcW w:w="1842" w:type="dxa"/>
          </w:tcPr>
          <w:p w:rsidR="00A221DF" w:rsidRPr="00C2683A" w:rsidRDefault="00A221DF" w:rsidP="00A221DF">
            <w:pPr>
              <w:spacing w:before="120" w:after="120" w:line="276" w:lineRule="auto"/>
              <w:jc w:val="center"/>
              <w:rPr>
                <w:rFonts w:ascii="Arial" w:hAnsi="Arial" w:cs="Arial"/>
                <w:sz w:val="22"/>
                <w:szCs w:val="22"/>
              </w:rPr>
            </w:pPr>
            <w:r w:rsidRPr="00C2683A">
              <w:rPr>
                <w:rFonts w:ascii="Arial" w:hAnsi="Arial" w:cs="Arial"/>
                <w:sz w:val="22"/>
                <w:szCs w:val="22"/>
              </w:rPr>
              <w:t>Dotação</w:t>
            </w:r>
          </w:p>
        </w:tc>
        <w:tc>
          <w:tcPr>
            <w:tcW w:w="1842" w:type="dxa"/>
          </w:tcPr>
          <w:p w:rsidR="00A221DF" w:rsidRPr="00C2683A" w:rsidRDefault="00A221DF" w:rsidP="00A221DF">
            <w:pPr>
              <w:spacing w:before="120" w:after="120" w:line="276" w:lineRule="auto"/>
              <w:jc w:val="center"/>
              <w:rPr>
                <w:rFonts w:ascii="Arial" w:hAnsi="Arial" w:cs="Arial"/>
                <w:sz w:val="22"/>
                <w:szCs w:val="22"/>
              </w:rPr>
            </w:pPr>
            <w:proofErr w:type="spellStart"/>
            <w:r w:rsidRPr="00C2683A">
              <w:rPr>
                <w:rFonts w:ascii="Arial" w:hAnsi="Arial" w:cs="Arial"/>
                <w:sz w:val="22"/>
                <w:szCs w:val="22"/>
              </w:rPr>
              <w:t>Unid</w:t>
            </w:r>
            <w:proofErr w:type="spellEnd"/>
            <w:r w:rsidRPr="00C2683A">
              <w:rPr>
                <w:rFonts w:ascii="Arial" w:hAnsi="Arial" w:cs="Arial"/>
                <w:sz w:val="22"/>
                <w:szCs w:val="22"/>
              </w:rPr>
              <w:t xml:space="preserve">. </w:t>
            </w:r>
            <w:proofErr w:type="spellStart"/>
            <w:proofErr w:type="gramStart"/>
            <w:r w:rsidRPr="00C2683A">
              <w:rPr>
                <w:rFonts w:ascii="Arial" w:hAnsi="Arial" w:cs="Arial"/>
                <w:sz w:val="22"/>
                <w:szCs w:val="22"/>
              </w:rPr>
              <w:t>orç</w:t>
            </w:r>
            <w:proofErr w:type="spellEnd"/>
            <w:proofErr w:type="gramEnd"/>
          </w:p>
        </w:tc>
        <w:tc>
          <w:tcPr>
            <w:tcW w:w="1842" w:type="dxa"/>
          </w:tcPr>
          <w:p w:rsidR="00A221DF" w:rsidRPr="00C2683A" w:rsidRDefault="00A221DF" w:rsidP="00A221DF">
            <w:pPr>
              <w:spacing w:before="120" w:after="120" w:line="276" w:lineRule="auto"/>
              <w:jc w:val="center"/>
              <w:rPr>
                <w:rFonts w:ascii="Arial" w:hAnsi="Arial" w:cs="Arial"/>
                <w:sz w:val="22"/>
                <w:szCs w:val="22"/>
              </w:rPr>
            </w:pPr>
            <w:proofErr w:type="spellStart"/>
            <w:r w:rsidRPr="00C2683A">
              <w:rPr>
                <w:rFonts w:ascii="Arial" w:hAnsi="Arial" w:cs="Arial"/>
                <w:sz w:val="22"/>
                <w:szCs w:val="22"/>
              </w:rPr>
              <w:t>Proj</w:t>
            </w:r>
            <w:proofErr w:type="spellEnd"/>
            <w:r w:rsidRPr="00C2683A">
              <w:rPr>
                <w:rFonts w:ascii="Arial" w:hAnsi="Arial" w:cs="Arial"/>
                <w:sz w:val="22"/>
                <w:szCs w:val="22"/>
              </w:rPr>
              <w:t>./</w:t>
            </w:r>
            <w:proofErr w:type="spellStart"/>
            <w:r w:rsidRPr="00C2683A">
              <w:rPr>
                <w:rFonts w:ascii="Arial" w:hAnsi="Arial" w:cs="Arial"/>
                <w:sz w:val="22"/>
                <w:szCs w:val="22"/>
              </w:rPr>
              <w:t>Ativ</w:t>
            </w:r>
            <w:proofErr w:type="spellEnd"/>
          </w:p>
        </w:tc>
        <w:tc>
          <w:tcPr>
            <w:tcW w:w="1842" w:type="dxa"/>
          </w:tcPr>
          <w:p w:rsidR="00A221DF" w:rsidRPr="00C2683A" w:rsidRDefault="00A221DF" w:rsidP="00A221DF">
            <w:pPr>
              <w:spacing w:before="120" w:after="120" w:line="276" w:lineRule="auto"/>
              <w:jc w:val="center"/>
              <w:rPr>
                <w:rFonts w:ascii="Arial" w:hAnsi="Arial" w:cs="Arial"/>
                <w:sz w:val="22"/>
                <w:szCs w:val="22"/>
              </w:rPr>
            </w:pPr>
            <w:r w:rsidRPr="00C2683A">
              <w:rPr>
                <w:rFonts w:ascii="Arial" w:hAnsi="Arial" w:cs="Arial"/>
                <w:sz w:val="22"/>
                <w:szCs w:val="22"/>
              </w:rPr>
              <w:t>Elemento</w:t>
            </w:r>
          </w:p>
        </w:tc>
        <w:tc>
          <w:tcPr>
            <w:tcW w:w="1843" w:type="dxa"/>
          </w:tcPr>
          <w:p w:rsidR="00A221DF" w:rsidRPr="00C2683A" w:rsidRDefault="00A221DF" w:rsidP="00A221DF">
            <w:pPr>
              <w:spacing w:before="120" w:after="120" w:line="276" w:lineRule="auto"/>
              <w:jc w:val="center"/>
              <w:rPr>
                <w:rFonts w:ascii="Arial" w:hAnsi="Arial" w:cs="Arial"/>
                <w:sz w:val="22"/>
                <w:szCs w:val="22"/>
              </w:rPr>
            </w:pPr>
            <w:r w:rsidRPr="00C2683A">
              <w:rPr>
                <w:rFonts w:ascii="Arial" w:hAnsi="Arial" w:cs="Arial"/>
                <w:sz w:val="22"/>
                <w:szCs w:val="22"/>
              </w:rPr>
              <w:t>Recurso</w:t>
            </w:r>
          </w:p>
        </w:tc>
      </w:tr>
      <w:tr w:rsidR="00A221DF" w:rsidRPr="00C2683A" w:rsidTr="00A221DF">
        <w:tc>
          <w:tcPr>
            <w:tcW w:w="1842" w:type="dxa"/>
          </w:tcPr>
          <w:p w:rsidR="00A221DF" w:rsidRPr="00C2683A" w:rsidRDefault="00A63248" w:rsidP="00A221DF">
            <w:pPr>
              <w:spacing w:before="120" w:after="120" w:line="276" w:lineRule="auto"/>
              <w:jc w:val="center"/>
              <w:rPr>
                <w:rFonts w:ascii="Arial" w:hAnsi="Arial" w:cs="Arial"/>
                <w:sz w:val="22"/>
                <w:szCs w:val="22"/>
              </w:rPr>
            </w:pPr>
            <w:r w:rsidRPr="00C2683A">
              <w:rPr>
                <w:rFonts w:ascii="Arial" w:hAnsi="Arial" w:cs="Arial"/>
                <w:sz w:val="22"/>
                <w:szCs w:val="22"/>
              </w:rPr>
              <w:t>231</w:t>
            </w:r>
          </w:p>
        </w:tc>
        <w:tc>
          <w:tcPr>
            <w:tcW w:w="1842" w:type="dxa"/>
          </w:tcPr>
          <w:p w:rsidR="00A221DF" w:rsidRPr="00C2683A" w:rsidRDefault="00A63248" w:rsidP="00A221DF">
            <w:pPr>
              <w:spacing w:before="120" w:after="120" w:line="276" w:lineRule="auto"/>
              <w:jc w:val="center"/>
              <w:rPr>
                <w:rFonts w:ascii="Arial" w:hAnsi="Arial" w:cs="Arial"/>
                <w:sz w:val="22"/>
                <w:szCs w:val="22"/>
              </w:rPr>
            </w:pPr>
            <w:r w:rsidRPr="00C2683A">
              <w:rPr>
                <w:rFonts w:ascii="Arial" w:hAnsi="Arial" w:cs="Arial"/>
                <w:sz w:val="22"/>
                <w:szCs w:val="22"/>
              </w:rPr>
              <w:t>08</w:t>
            </w:r>
            <w:r w:rsidR="00A221DF" w:rsidRPr="00C2683A">
              <w:rPr>
                <w:rFonts w:ascii="Arial" w:hAnsi="Arial" w:cs="Arial"/>
                <w:sz w:val="22"/>
                <w:szCs w:val="22"/>
              </w:rPr>
              <w:t>.01</w:t>
            </w:r>
          </w:p>
        </w:tc>
        <w:tc>
          <w:tcPr>
            <w:tcW w:w="1842" w:type="dxa"/>
          </w:tcPr>
          <w:p w:rsidR="00A221DF" w:rsidRPr="00C2683A" w:rsidRDefault="00A221DF" w:rsidP="00A221DF">
            <w:pPr>
              <w:spacing w:before="120" w:after="120" w:line="276" w:lineRule="auto"/>
              <w:jc w:val="center"/>
              <w:rPr>
                <w:rFonts w:ascii="Arial" w:hAnsi="Arial" w:cs="Arial"/>
                <w:sz w:val="22"/>
                <w:szCs w:val="22"/>
              </w:rPr>
            </w:pPr>
            <w:r w:rsidRPr="00C2683A">
              <w:rPr>
                <w:rFonts w:ascii="Arial" w:hAnsi="Arial" w:cs="Arial"/>
                <w:sz w:val="22"/>
                <w:szCs w:val="22"/>
              </w:rPr>
              <w:t>2.0</w:t>
            </w:r>
            <w:r w:rsidR="00A63248" w:rsidRPr="00C2683A">
              <w:rPr>
                <w:rFonts w:ascii="Arial" w:hAnsi="Arial" w:cs="Arial"/>
                <w:sz w:val="22"/>
                <w:szCs w:val="22"/>
              </w:rPr>
              <w:t>20</w:t>
            </w:r>
          </w:p>
        </w:tc>
        <w:tc>
          <w:tcPr>
            <w:tcW w:w="1842" w:type="dxa"/>
          </w:tcPr>
          <w:p w:rsidR="00A221DF" w:rsidRPr="00C2683A" w:rsidRDefault="00A221DF" w:rsidP="00A221DF">
            <w:pPr>
              <w:spacing w:before="120" w:after="120" w:line="276" w:lineRule="auto"/>
              <w:jc w:val="center"/>
              <w:rPr>
                <w:rFonts w:ascii="Arial" w:hAnsi="Arial" w:cs="Arial"/>
                <w:sz w:val="22"/>
                <w:szCs w:val="22"/>
              </w:rPr>
            </w:pPr>
            <w:r w:rsidRPr="00C2683A">
              <w:rPr>
                <w:rFonts w:ascii="Arial" w:hAnsi="Arial" w:cs="Arial"/>
                <w:sz w:val="22"/>
                <w:szCs w:val="22"/>
              </w:rPr>
              <w:t>3.3.90.39.00</w:t>
            </w:r>
            <w:r w:rsidR="00613ECB" w:rsidRPr="00C2683A">
              <w:rPr>
                <w:rFonts w:ascii="Arial" w:hAnsi="Arial" w:cs="Arial"/>
                <w:sz w:val="22"/>
                <w:szCs w:val="22"/>
              </w:rPr>
              <w:t>00</w:t>
            </w:r>
          </w:p>
        </w:tc>
        <w:tc>
          <w:tcPr>
            <w:tcW w:w="1843" w:type="dxa"/>
          </w:tcPr>
          <w:p w:rsidR="00A221DF" w:rsidRPr="00C2683A" w:rsidRDefault="00A221DF" w:rsidP="00A221DF">
            <w:pPr>
              <w:spacing w:before="120" w:after="120" w:line="276" w:lineRule="auto"/>
              <w:jc w:val="center"/>
              <w:rPr>
                <w:rFonts w:ascii="Arial" w:hAnsi="Arial" w:cs="Arial"/>
                <w:sz w:val="22"/>
                <w:szCs w:val="22"/>
              </w:rPr>
            </w:pPr>
            <w:r w:rsidRPr="00C2683A">
              <w:rPr>
                <w:rFonts w:ascii="Arial" w:hAnsi="Arial" w:cs="Arial"/>
                <w:sz w:val="22"/>
                <w:szCs w:val="22"/>
              </w:rPr>
              <w:t>5</w:t>
            </w:r>
            <w:r w:rsidR="00A63248" w:rsidRPr="00C2683A">
              <w:rPr>
                <w:rFonts w:ascii="Arial" w:hAnsi="Arial" w:cs="Arial"/>
                <w:sz w:val="22"/>
                <w:szCs w:val="22"/>
              </w:rPr>
              <w:t>40</w:t>
            </w:r>
          </w:p>
        </w:tc>
      </w:tr>
    </w:tbl>
    <w:p w:rsidR="00815793" w:rsidRPr="00C2683A" w:rsidRDefault="00815793" w:rsidP="00815793">
      <w:pPr>
        <w:pBdr>
          <w:top w:val="nil"/>
          <w:left w:val="nil"/>
          <w:bottom w:val="nil"/>
          <w:right w:val="nil"/>
          <w:between w:val="nil"/>
        </w:pBdr>
        <w:spacing w:before="120" w:after="120" w:line="276" w:lineRule="auto"/>
        <w:jc w:val="both"/>
        <w:rPr>
          <w:rFonts w:ascii="Arial" w:eastAsia="Arial" w:hAnsi="Arial" w:cs="Arial"/>
          <w:color w:val="000000"/>
          <w:sz w:val="22"/>
          <w:szCs w:val="22"/>
        </w:rPr>
      </w:pP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iCs/>
          <w:sz w:val="22"/>
          <w:szCs w:val="22"/>
        </w:rPr>
      </w:pPr>
      <w:sdt>
        <w:sdtPr>
          <w:rPr>
            <w:sz w:val="22"/>
            <w:szCs w:val="22"/>
          </w:rPr>
          <w:tag w:val="goog_rdk_34"/>
          <w:id w:val="-428968016"/>
        </w:sdtPr>
        <w:sdtContent/>
      </w:sdt>
      <w:r w:rsidR="00613ECB" w:rsidRPr="00C2683A">
        <w:rPr>
          <w:rFonts w:ascii="Arial" w:eastAsia="Arial" w:hAnsi="Arial" w:cs="Arial"/>
          <w:iCs/>
          <w:sz w:val="22"/>
          <w:szCs w:val="22"/>
        </w:rPr>
        <w:t xml:space="preserve">A dotação relativa aos exercícios financeiros </w:t>
      </w:r>
      <w:proofErr w:type="spellStart"/>
      <w:r w:rsidR="00613ECB" w:rsidRPr="00C2683A">
        <w:rPr>
          <w:rFonts w:ascii="Arial" w:eastAsia="Arial" w:hAnsi="Arial" w:cs="Arial"/>
          <w:iCs/>
          <w:sz w:val="22"/>
          <w:szCs w:val="22"/>
        </w:rPr>
        <w:t>subsequentes</w:t>
      </w:r>
      <w:proofErr w:type="spellEnd"/>
      <w:r w:rsidR="00613ECB" w:rsidRPr="00C2683A">
        <w:rPr>
          <w:rFonts w:ascii="Arial" w:eastAsia="Arial" w:hAnsi="Arial" w:cs="Arial"/>
          <w:iCs/>
          <w:sz w:val="22"/>
          <w:szCs w:val="22"/>
        </w:rPr>
        <w:t xml:space="preserve"> será indicada após aprovação da Lei Orçamentária respectiva e liberação dos créditos correspondentes, mediante </w:t>
      </w:r>
      <w:proofErr w:type="spellStart"/>
      <w:r w:rsidR="00613ECB" w:rsidRPr="00C2683A">
        <w:rPr>
          <w:rFonts w:ascii="Arial" w:eastAsia="Arial" w:hAnsi="Arial" w:cs="Arial"/>
          <w:iCs/>
          <w:sz w:val="22"/>
          <w:szCs w:val="22"/>
        </w:rPr>
        <w:t>apostilamento</w:t>
      </w:r>
      <w:proofErr w:type="spellEnd"/>
      <w:r w:rsidR="00613ECB" w:rsidRPr="00C2683A">
        <w:rPr>
          <w:rFonts w:ascii="Arial" w:eastAsia="Arial" w:hAnsi="Arial" w:cs="Arial"/>
          <w:iCs/>
          <w:sz w:val="22"/>
          <w:szCs w:val="22"/>
        </w:rPr>
        <w:t>.</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color w:val="000000"/>
          <w:sz w:val="22"/>
          <w:szCs w:val="22"/>
        </w:rPr>
        <w:t xml:space="preserve">CLÁUSULA DÉCIMA QUARTA – DOS CASOS </w:t>
      </w:r>
      <w:r w:rsidRPr="00C2683A">
        <w:rPr>
          <w:rFonts w:ascii="Arial" w:eastAsia="Arial" w:hAnsi="Arial" w:cs="Arial"/>
          <w:b/>
          <w:sz w:val="22"/>
          <w:szCs w:val="22"/>
        </w:rPr>
        <w:t>OMISSOS (</w:t>
      </w:r>
      <w:hyperlink r:id="rId47" w:anchor="art92">
        <w:r w:rsidRPr="00C2683A">
          <w:rPr>
            <w:rFonts w:ascii="Arial" w:eastAsia="Arial" w:hAnsi="Arial" w:cs="Arial"/>
            <w:b/>
            <w:sz w:val="22"/>
            <w:szCs w:val="22"/>
            <w:u w:val="single"/>
          </w:rPr>
          <w:t>art. 92, III</w:t>
        </w:r>
      </w:hyperlink>
      <w:r w:rsidRPr="00C2683A">
        <w:rPr>
          <w:rFonts w:ascii="Arial" w:eastAsia="Arial" w:hAnsi="Arial" w:cs="Arial"/>
          <w:b/>
          <w:sz w:val="22"/>
          <w:szCs w:val="22"/>
        </w:rPr>
        <w:t>)</w:t>
      </w:r>
    </w:p>
    <w:p w:rsidR="0099498D" w:rsidRPr="00C2683A" w:rsidRDefault="00AC59A9">
      <w:pPr>
        <w:numPr>
          <w:ilvl w:val="1"/>
          <w:numId w:val="3"/>
        </w:numPr>
        <w:pBdr>
          <w:top w:val="nil"/>
          <w:left w:val="nil"/>
          <w:bottom w:val="nil"/>
          <w:right w:val="nil"/>
          <w:between w:val="nil"/>
        </w:pBdr>
        <w:spacing w:before="120" w:after="120" w:line="276" w:lineRule="auto"/>
        <w:ind w:left="0" w:firstLine="0"/>
        <w:jc w:val="both"/>
        <w:rPr>
          <w:sz w:val="22"/>
          <w:szCs w:val="22"/>
        </w:rPr>
      </w:pPr>
      <w:sdt>
        <w:sdtPr>
          <w:rPr>
            <w:sz w:val="22"/>
            <w:szCs w:val="22"/>
          </w:rPr>
          <w:tag w:val="goog_rdk_35"/>
          <w:id w:val="-956797787"/>
        </w:sdtPr>
        <w:sdtContent/>
      </w:sdt>
      <w:r w:rsidR="00613ECB" w:rsidRPr="00C2683A">
        <w:rPr>
          <w:rFonts w:ascii="Arial" w:eastAsia="Arial" w:hAnsi="Arial" w:cs="Arial"/>
          <w:sz w:val="22"/>
          <w:szCs w:val="22"/>
        </w:rPr>
        <w:t xml:space="preserve">Os casos omissos serão decididos pelo contratante, segundo as disposições contidas na Lei </w:t>
      </w:r>
      <w:hyperlink r:id="rId48">
        <w:r w:rsidR="00613ECB" w:rsidRPr="00C2683A">
          <w:rPr>
            <w:rFonts w:ascii="Arial" w:eastAsia="Arial" w:hAnsi="Arial" w:cs="Arial"/>
            <w:sz w:val="22"/>
            <w:szCs w:val="22"/>
            <w:u w:val="single"/>
          </w:rPr>
          <w:t>nº 14.133, de 2021</w:t>
        </w:r>
      </w:hyperlink>
      <w:r w:rsidR="00613ECB" w:rsidRPr="00C2683A">
        <w:rPr>
          <w:rFonts w:ascii="Arial" w:eastAsia="Arial" w:hAnsi="Arial" w:cs="Arial"/>
          <w:sz w:val="22"/>
          <w:szCs w:val="22"/>
        </w:rPr>
        <w:t xml:space="preserve">, e demais normas federais aplicáveis e, subsidiariamente, segundo as disposições contidas na </w:t>
      </w:r>
      <w:hyperlink r:id="rId49">
        <w:r w:rsidR="00613ECB" w:rsidRPr="00C2683A">
          <w:rPr>
            <w:rFonts w:ascii="Arial" w:eastAsia="Arial" w:hAnsi="Arial" w:cs="Arial"/>
            <w:sz w:val="22"/>
            <w:szCs w:val="22"/>
            <w:u w:val="single"/>
          </w:rPr>
          <w:t xml:space="preserve">Lei nº 8.078, de </w:t>
        </w:r>
        <w:proofErr w:type="gramStart"/>
        <w:r w:rsidR="00613ECB" w:rsidRPr="00C2683A">
          <w:rPr>
            <w:rFonts w:ascii="Arial" w:eastAsia="Arial" w:hAnsi="Arial" w:cs="Arial"/>
            <w:sz w:val="22"/>
            <w:szCs w:val="22"/>
            <w:u w:val="single"/>
          </w:rPr>
          <w:t>1990 – Código</w:t>
        </w:r>
        <w:proofErr w:type="gramEnd"/>
        <w:r w:rsidR="00613ECB" w:rsidRPr="00C2683A">
          <w:rPr>
            <w:rFonts w:ascii="Arial" w:eastAsia="Arial" w:hAnsi="Arial" w:cs="Arial"/>
            <w:sz w:val="22"/>
            <w:szCs w:val="22"/>
            <w:u w:val="single"/>
          </w:rPr>
          <w:t xml:space="preserve"> de Defesa do Consumidor</w:t>
        </w:r>
      </w:hyperlink>
      <w:r w:rsidR="00613ECB" w:rsidRPr="00C2683A">
        <w:rPr>
          <w:rFonts w:ascii="Arial" w:eastAsia="Arial" w:hAnsi="Arial" w:cs="Arial"/>
          <w:sz w:val="22"/>
          <w:szCs w:val="22"/>
        </w:rPr>
        <w:t xml:space="preserve"> – e normas e princípios gerais dos contratos.</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DÉCIMA QUINTA – ALTERAÇÕES</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Eventuais alterações contratuais reger-se-ão pela disciplina dos </w:t>
      </w:r>
      <w:hyperlink r:id="rId50" w:anchor="art124">
        <w:proofErr w:type="spellStart"/>
        <w:r w:rsidRPr="00C2683A">
          <w:rPr>
            <w:rFonts w:ascii="Arial" w:eastAsia="Arial" w:hAnsi="Arial" w:cs="Arial"/>
            <w:sz w:val="22"/>
            <w:szCs w:val="22"/>
            <w:u w:val="single"/>
          </w:rPr>
          <w:t>arts</w:t>
        </w:r>
        <w:proofErr w:type="spellEnd"/>
        <w:r w:rsidRPr="00C2683A">
          <w:rPr>
            <w:rFonts w:ascii="Arial" w:eastAsia="Arial" w:hAnsi="Arial" w:cs="Arial"/>
            <w:sz w:val="22"/>
            <w:szCs w:val="22"/>
            <w:u w:val="single"/>
          </w:rPr>
          <w:t>. 124 e seguintes da Lei nº 14.133, de 2021</w:t>
        </w:r>
      </w:hyperlink>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O contratado é </w:t>
      </w:r>
      <w:proofErr w:type="gramStart"/>
      <w:r w:rsidRPr="00C2683A">
        <w:rPr>
          <w:rFonts w:ascii="Arial" w:eastAsia="Arial" w:hAnsi="Arial" w:cs="Arial"/>
          <w:sz w:val="22"/>
          <w:szCs w:val="22"/>
        </w:rPr>
        <w:t>obrigado a aceitar, nas mesmas condições contratuais, os acréscimos ou supressões que se fizerem necessários, até o limite de 25% (vinte e cinco por cento) do valor inicial atualizado do contrato</w:t>
      </w:r>
      <w:proofErr w:type="gramEnd"/>
      <w:r w:rsidRPr="00C2683A">
        <w:rPr>
          <w:rFonts w:ascii="Arial" w:eastAsia="Arial" w:hAnsi="Arial" w:cs="Arial"/>
          <w:sz w:val="22"/>
          <w:szCs w:val="22"/>
        </w:rPr>
        <w:t>.</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w:t>
      </w:r>
      <w:r w:rsidRPr="00C2683A">
        <w:rPr>
          <w:rFonts w:ascii="Arial" w:eastAsia="Arial" w:hAnsi="Arial" w:cs="Arial"/>
          <w:sz w:val="22"/>
          <w:szCs w:val="22"/>
        </w:rPr>
        <w:lastRenderedPageBreak/>
        <w:t xml:space="preserve">do aditivo deverá ocorrer no prazo máximo de </w:t>
      </w:r>
      <w:proofErr w:type="gramStart"/>
      <w:r w:rsidRPr="00C2683A">
        <w:rPr>
          <w:rFonts w:ascii="Arial" w:eastAsia="Arial" w:hAnsi="Arial" w:cs="Arial"/>
          <w:sz w:val="22"/>
          <w:szCs w:val="22"/>
        </w:rPr>
        <w:t>1</w:t>
      </w:r>
      <w:proofErr w:type="gramEnd"/>
      <w:r w:rsidRPr="00C2683A">
        <w:rPr>
          <w:rFonts w:ascii="Arial" w:eastAsia="Arial" w:hAnsi="Arial" w:cs="Arial"/>
          <w:sz w:val="22"/>
          <w:szCs w:val="22"/>
        </w:rPr>
        <w:t xml:space="preserve"> (um) mês (art. 132 da Lei nº 14.133, de 2021).</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Registros que não caracterizam alteração do contrato podem ser realizados por simples apostila, dispensada a celebração de termo aditivo, na forma do </w:t>
      </w:r>
      <w:hyperlink r:id="rId51" w:anchor="art136">
        <w:r w:rsidRPr="00C2683A">
          <w:rPr>
            <w:rFonts w:ascii="Arial" w:eastAsia="Arial" w:hAnsi="Arial" w:cs="Arial"/>
            <w:sz w:val="22"/>
            <w:szCs w:val="22"/>
            <w:u w:val="single"/>
          </w:rPr>
          <w:t>art. 136 da Lei nº 14.133, de 2021</w:t>
        </w:r>
      </w:hyperlink>
      <w:r w:rsidRPr="00C2683A">
        <w:rPr>
          <w:rFonts w:ascii="Arial" w:eastAsia="Arial" w:hAnsi="Arial" w:cs="Arial"/>
          <w:sz w:val="22"/>
          <w:szCs w:val="22"/>
        </w:rPr>
        <w:t>.</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DÉCIMA SEXTA – PUBLICAÇÃO</w:t>
      </w:r>
    </w:p>
    <w:p w:rsidR="0099498D" w:rsidRPr="00C2683A" w:rsidRDefault="00613ECB">
      <w:pPr>
        <w:numPr>
          <w:ilvl w:val="1"/>
          <w:numId w:val="3"/>
        </w:numPr>
        <w:pBdr>
          <w:top w:val="nil"/>
          <w:left w:val="nil"/>
          <w:bottom w:val="nil"/>
          <w:right w:val="nil"/>
          <w:between w:val="nil"/>
        </w:pBdr>
        <w:spacing w:before="120" w:after="120" w:line="276" w:lineRule="auto"/>
        <w:ind w:left="0" w:firstLine="0"/>
        <w:jc w:val="both"/>
        <w:rPr>
          <w:sz w:val="22"/>
          <w:szCs w:val="22"/>
        </w:rPr>
      </w:pPr>
      <w:r w:rsidRPr="00C2683A">
        <w:rPr>
          <w:rFonts w:ascii="Arial" w:eastAsia="Arial" w:hAnsi="Arial" w:cs="Arial"/>
          <w:sz w:val="22"/>
          <w:szCs w:val="22"/>
        </w:rPr>
        <w:t xml:space="preserve">Incumbirá ao contratante divulgar o presente instrumento no </w:t>
      </w:r>
      <w:r w:rsidR="00815793" w:rsidRPr="00C2683A">
        <w:rPr>
          <w:rFonts w:ascii="Arial" w:eastAsia="Arial" w:hAnsi="Arial" w:cs="Arial"/>
          <w:sz w:val="22"/>
          <w:szCs w:val="22"/>
        </w:rPr>
        <w:t xml:space="preserve">Diário Oficial do Município e no </w:t>
      </w:r>
      <w:r w:rsidRPr="00C2683A">
        <w:rPr>
          <w:rFonts w:ascii="Arial" w:eastAsia="Arial" w:hAnsi="Arial" w:cs="Arial"/>
          <w:sz w:val="22"/>
          <w:szCs w:val="22"/>
        </w:rPr>
        <w:t xml:space="preserve">sítio oficial na Internet, em atenção ao art. 91, </w:t>
      </w:r>
      <w:r w:rsidRPr="00C2683A">
        <w:rPr>
          <w:rFonts w:ascii="Arial" w:eastAsia="Arial" w:hAnsi="Arial" w:cs="Arial"/>
          <w:i/>
          <w:sz w:val="22"/>
          <w:szCs w:val="22"/>
        </w:rPr>
        <w:t>caput,</w:t>
      </w:r>
      <w:r w:rsidRPr="00C2683A">
        <w:rPr>
          <w:rFonts w:ascii="Arial" w:eastAsia="Arial" w:hAnsi="Arial" w:cs="Arial"/>
          <w:sz w:val="22"/>
          <w:szCs w:val="22"/>
        </w:rPr>
        <w:t xml:space="preserve"> da Lei n.º 14.133, de 2021, e ao </w:t>
      </w:r>
      <w:hyperlink r:id="rId52" w:anchor="art8%C2%A72">
        <w:r w:rsidRPr="00C2683A">
          <w:rPr>
            <w:rFonts w:ascii="Arial" w:eastAsia="Arial" w:hAnsi="Arial" w:cs="Arial"/>
            <w:sz w:val="22"/>
            <w:szCs w:val="22"/>
            <w:u w:val="single"/>
          </w:rPr>
          <w:t>art. 8º, §2º, da Lei n. 12.527, de 2011</w:t>
        </w:r>
      </w:hyperlink>
      <w:r w:rsidRPr="00C2683A">
        <w:rPr>
          <w:rFonts w:ascii="Arial" w:eastAsia="Arial" w:hAnsi="Arial" w:cs="Arial"/>
          <w:sz w:val="22"/>
          <w:szCs w:val="22"/>
        </w:rPr>
        <w:t xml:space="preserve">, c/c </w:t>
      </w:r>
      <w:hyperlink r:id="rId53" w:anchor="art7%C2%A73">
        <w:r w:rsidRPr="00C2683A">
          <w:rPr>
            <w:rFonts w:ascii="Arial" w:eastAsia="Arial" w:hAnsi="Arial" w:cs="Arial"/>
            <w:sz w:val="22"/>
            <w:szCs w:val="22"/>
            <w:u w:val="single"/>
          </w:rPr>
          <w:t>art. 7º, §3º, inciso V, do Decreto n. 7.724, de 2012</w:t>
        </w:r>
      </w:hyperlink>
      <w:r w:rsidRPr="00C2683A">
        <w:rPr>
          <w:rFonts w:ascii="Arial" w:eastAsia="Arial" w:hAnsi="Arial" w:cs="Arial"/>
          <w:sz w:val="22"/>
          <w:szCs w:val="22"/>
        </w:rPr>
        <w:t>.</w:t>
      </w:r>
    </w:p>
    <w:p w:rsidR="0099498D" w:rsidRPr="00C2683A" w:rsidRDefault="00613ECB">
      <w:pPr>
        <w:keepNext/>
        <w:keepLines/>
        <w:numPr>
          <w:ilvl w:val="0"/>
          <w:numId w:val="3"/>
        </w:numPr>
        <w:pBdr>
          <w:top w:val="nil"/>
          <w:left w:val="nil"/>
          <w:bottom w:val="nil"/>
          <w:right w:val="nil"/>
          <w:between w:val="nil"/>
        </w:pBdr>
        <w:tabs>
          <w:tab w:val="left" w:pos="567"/>
        </w:tabs>
        <w:spacing w:before="240"/>
        <w:ind w:left="0" w:firstLine="0"/>
        <w:jc w:val="both"/>
        <w:rPr>
          <w:rFonts w:ascii="Arial" w:eastAsia="Arial" w:hAnsi="Arial" w:cs="Arial"/>
          <w:b/>
          <w:sz w:val="22"/>
          <w:szCs w:val="22"/>
        </w:rPr>
      </w:pPr>
      <w:r w:rsidRPr="00C2683A">
        <w:rPr>
          <w:rFonts w:ascii="Arial" w:eastAsia="Arial" w:hAnsi="Arial" w:cs="Arial"/>
          <w:b/>
          <w:sz w:val="22"/>
          <w:szCs w:val="22"/>
        </w:rPr>
        <w:t>CLÁUSULA DÉCIMA SÉTIMA– FORO (</w:t>
      </w:r>
      <w:hyperlink r:id="rId54" w:anchor="art92%C2%A71">
        <w:r w:rsidRPr="00C2683A">
          <w:rPr>
            <w:rFonts w:ascii="Arial" w:eastAsia="Arial" w:hAnsi="Arial" w:cs="Arial"/>
            <w:b/>
            <w:sz w:val="22"/>
            <w:szCs w:val="22"/>
            <w:u w:val="single"/>
          </w:rPr>
          <w:t>art. 92, §1º</w:t>
        </w:r>
      </w:hyperlink>
      <w:r w:rsidRPr="00C2683A">
        <w:rPr>
          <w:rFonts w:ascii="Arial" w:eastAsia="Arial" w:hAnsi="Arial" w:cs="Arial"/>
          <w:b/>
          <w:sz w:val="22"/>
          <w:szCs w:val="22"/>
        </w:rPr>
        <w:t>)</w:t>
      </w:r>
    </w:p>
    <w:p w:rsidR="00A221DF" w:rsidRPr="00C2683A" w:rsidRDefault="00613ECB" w:rsidP="00A221DF">
      <w:pPr>
        <w:numPr>
          <w:ilvl w:val="1"/>
          <w:numId w:val="3"/>
        </w:numPr>
        <w:pBdr>
          <w:top w:val="nil"/>
          <w:left w:val="nil"/>
          <w:bottom w:val="nil"/>
          <w:right w:val="nil"/>
          <w:between w:val="nil"/>
        </w:pBdr>
        <w:spacing w:before="120" w:after="120" w:line="276" w:lineRule="auto"/>
        <w:ind w:left="0" w:firstLine="0"/>
        <w:jc w:val="both"/>
        <w:rPr>
          <w:sz w:val="22"/>
          <w:szCs w:val="22"/>
        </w:rPr>
      </w:pPr>
      <w:bookmarkStart w:id="3" w:name="_heading=h.3dy6vkm" w:colFirst="0" w:colLast="0"/>
      <w:bookmarkEnd w:id="3"/>
      <w:r w:rsidRPr="00C2683A">
        <w:rPr>
          <w:rFonts w:ascii="Arial" w:eastAsia="Arial" w:hAnsi="Arial" w:cs="Arial"/>
          <w:color w:val="000000"/>
          <w:sz w:val="22"/>
          <w:szCs w:val="22"/>
        </w:rPr>
        <w:t>Fica eleito o Foro da Comarca</w:t>
      </w:r>
      <w:r w:rsidR="00A221DF" w:rsidRPr="00C2683A">
        <w:rPr>
          <w:rFonts w:ascii="Arial" w:eastAsia="Arial" w:hAnsi="Arial" w:cs="Arial"/>
          <w:color w:val="000000"/>
          <w:sz w:val="22"/>
          <w:szCs w:val="22"/>
        </w:rPr>
        <w:t xml:space="preserve"> de </w:t>
      </w:r>
      <w:proofErr w:type="spellStart"/>
      <w:r w:rsidR="00A221DF" w:rsidRPr="00C2683A">
        <w:rPr>
          <w:rFonts w:ascii="Arial" w:eastAsia="Arial" w:hAnsi="Arial" w:cs="Arial"/>
          <w:color w:val="000000"/>
          <w:sz w:val="22"/>
          <w:szCs w:val="22"/>
        </w:rPr>
        <w:t>Soledade</w:t>
      </w:r>
      <w:proofErr w:type="spellEnd"/>
      <w:r w:rsidRPr="00C2683A">
        <w:rPr>
          <w:rFonts w:ascii="Arial" w:eastAsia="Arial" w:hAnsi="Arial" w:cs="Arial"/>
          <w:color w:val="000000"/>
          <w:sz w:val="22"/>
          <w:szCs w:val="22"/>
        </w:rPr>
        <w:t xml:space="preserve"> </w:t>
      </w:r>
      <w:r w:rsidR="00A221DF" w:rsidRPr="00C2683A">
        <w:rPr>
          <w:rFonts w:ascii="Arial" w:eastAsia="Arial" w:hAnsi="Arial" w:cs="Arial"/>
          <w:color w:val="000000"/>
          <w:sz w:val="22"/>
          <w:szCs w:val="22"/>
        </w:rPr>
        <w:t xml:space="preserve">- RS </w:t>
      </w:r>
      <w:r w:rsidRPr="00C2683A">
        <w:rPr>
          <w:rFonts w:ascii="Arial" w:eastAsia="Arial" w:hAnsi="Arial" w:cs="Arial"/>
          <w:color w:val="000000"/>
          <w:sz w:val="22"/>
          <w:szCs w:val="22"/>
        </w:rPr>
        <w:t xml:space="preserve">para dirimir os litígios que decorrerem da execução deste Termo de Contrato que não puderem ser compostos pela conciliação, </w:t>
      </w:r>
      <w:r w:rsidRPr="00C2683A">
        <w:rPr>
          <w:rFonts w:ascii="Arial" w:eastAsia="Arial" w:hAnsi="Arial" w:cs="Arial"/>
          <w:sz w:val="22"/>
          <w:szCs w:val="22"/>
        </w:rPr>
        <w:t xml:space="preserve">conforme </w:t>
      </w:r>
      <w:hyperlink r:id="rId55" w:anchor="art92%C2%A71">
        <w:r w:rsidRPr="00C2683A">
          <w:rPr>
            <w:rFonts w:ascii="Arial" w:eastAsia="Arial" w:hAnsi="Arial" w:cs="Arial"/>
            <w:sz w:val="22"/>
            <w:szCs w:val="22"/>
            <w:u w:val="single"/>
          </w:rPr>
          <w:t>art. 92, §1º, da Lei nº 14.133/21</w:t>
        </w:r>
      </w:hyperlink>
      <w:r w:rsidRPr="00C2683A">
        <w:rPr>
          <w:rFonts w:ascii="Arial" w:eastAsia="Arial" w:hAnsi="Arial" w:cs="Arial"/>
          <w:sz w:val="22"/>
          <w:szCs w:val="22"/>
        </w:rPr>
        <w:t>.</w:t>
      </w:r>
    </w:p>
    <w:p w:rsidR="0099498D" w:rsidRPr="00C2683A" w:rsidRDefault="00A63248" w:rsidP="00815793">
      <w:pPr>
        <w:pBdr>
          <w:top w:val="nil"/>
          <w:left w:val="nil"/>
          <w:bottom w:val="nil"/>
          <w:right w:val="nil"/>
          <w:between w:val="nil"/>
        </w:pBdr>
        <w:spacing w:before="120" w:after="288" w:line="312" w:lineRule="auto"/>
        <w:ind w:firstLine="567"/>
        <w:jc w:val="right"/>
        <w:rPr>
          <w:rFonts w:ascii="Arial" w:eastAsia="Arial" w:hAnsi="Arial" w:cs="Arial"/>
          <w:iCs/>
          <w:sz w:val="22"/>
          <w:szCs w:val="22"/>
        </w:rPr>
      </w:pPr>
      <w:r w:rsidRPr="00C2683A">
        <w:rPr>
          <w:rFonts w:ascii="Arial" w:eastAsia="Arial" w:hAnsi="Arial" w:cs="Arial"/>
          <w:iCs/>
          <w:sz w:val="22"/>
          <w:szCs w:val="22"/>
        </w:rPr>
        <w:t>Fontoura Xavier, 31 de maio</w:t>
      </w:r>
      <w:r w:rsidR="00815793" w:rsidRPr="00C2683A">
        <w:rPr>
          <w:rFonts w:ascii="Arial" w:eastAsia="Arial" w:hAnsi="Arial" w:cs="Arial"/>
          <w:iCs/>
          <w:sz w:val="22"/>
          <w:szCs w:val="22"/>
        </w:rPr>
        <w:t xml:space="preserve"> de 2024.</w:t>
      </w:r>
    </w:p>
    <w:p w:rsidR="00815793" w:rsidRPr="00C2683A" w:rsidRDefault="00815793" w:rsidP="002D41E6">
      <w:pPr>
        <w:pBdr>
          <w:top w:val="nil"/>
          <w:left w:val="nil"/>
          <w:bottom w:val="nil"/>
          <w:right w:val="nil"/>
          <w:between w:val="nil"/>
        </w:pBdr>
        <w:ind w:firstLine="567"/>
        <w:jc w:val="right"/>
        <w:rPr>
          <w:rFonts w:ascii="Arial" w:eastAsia="Arial" w:hAnsi="Arial" w:cs="Arial"/>
          <w:iCs/>
          <w:sz w:val="22"/>
          <w:szCs w:val="22"/>
        </w:rPr>
      </w:pPr>
    </w:p>
    <w:p w:rsidR="0099498D" w:rsidRPr="00C2683A" w:rsidRDefault="00613ECB" w:rsidP="002D41E6">
      <w:pPr>
        <w:jc w:val="center"/>
        <w:rPr>
          <w:rFonts w:ascii="Arial" w:eastAsia="Arial" w:hAnsi="Arial" w:cs="Arial"/>
          <w:sz w:val="22"/>
          <w:szCs w:val="22"/>
        </w:rPr>
      </w:pPr>
      <w:r w:rsidRPr="00C2683A">
        <w:rPr>
          <w:rFonts w:ascii="Arial" w:eastAsia="Arial" w:hAnsi="Arial" w:cs="Arial"/>
          <w:sz w:val="22"/>
          <w:szCs w:val="22"/>
        </w:rPr>
        <w:t>_________________________</w:t>
      </w:r>
      <w:r w:rsidR="002D41E6" w:rsidRPr="00C2683A">
        <w:rPr>
          <w:rFonts w:ascii="Arial" w:eastAsia="Arial" w:hAnsi="Arial" w:cs="Arial"/>
          <w:sz w:val="22"/>
          <w:szCs w:val="22"/>
        </w:rPr>
        <w:t>____________</w:t>
      </w:r>
    </w:p>
    <w:p w:rsidR="002D41E6" w:rsidRPr="00C2683A" w:rsidRDefault="002D41E6" w:rsidP="002D41E6">
      <w:pPr>
        <w:jc w:val="center"/>
        <w:rPr>
          <w:rFonts w:ascii="Arial" w:eastAsia="Arial" w:hAnsi="Arial" w:cs="Arial"/>
          <w:sz w:val="22"/>
          <w:szCs w:val="22"/>
        </w:rPr>
      </w:pPr>
      <w:r w:rsidRPr="00C2683A">
        <w:rPr>
          <w:rFonts w:ascii="Arial" w:eastAsia="Arial" w:hAnsi="Arial" w:cs="Arial"/>
          <w:sz w:val="22"/>
          <w:szCs w:val="22"/>
        </w:rPr>
        <w:t>Luiz Armando Taffarel</w:t>
      </w:r>
    </w:p>
    <w:p w:rsidR="002D41E6" w:rsidRPr="00C2683A" w:rsidRDefault="002D41E6" w:rsidP="002D41E6">
      <w:pPr>
        <w:jc w:val="center"/>
        <w:rPr>
          <w:rFonts w:ascii="Arial" w:eastAsia="Arial" w:hAnsi="Arial" w:cs="Arial"/>
          <w:sz w:val="22"/>
          <w:szCs w:val="22"/>
        </w:rPr>
      </w:pPr>
      <w:r w:rsidRPr="00C2683A">
        <w:rPr>
          <w:rFonts w:ascii="Arial" w:eastAsia="Arial" w:hAnsi="Arial" w:cs="Arial"/>
          <w:sz w:val="22"/>
          <w:szCs w:val="22"/>
        </w:rPr>
        <w:t>Prefeito</w:t>
      </w:r>
    </w:p>
    <w:p w:rsidR="002D41E6" w:rsidRPr="00C2683A" w:rsidRDefault="002D41E6" w:rsidP="002D41E6">
      <w:pPr>
        <w:jc w:val="center"/>
        <w:rPr>
          <w:rFonts w:ascii="Arial" w:eastAsia="Arial" w:hAnsi="Arial" w:cs="Arial"/>
          <w:sz w:val="22"/>
          <w:szCs w:val="22"/>
        </w:rPr>
      </w:pPr>
      <w:r w:rsidRPr="00C2683A">
        <w:rPr>
          <w:rFonts w:ascii="Arial" w:eastAsia="Arial" w:hAnsi="Arial" w:cs="Arial"/>
          <w:sz w:val="22"/>
          <w:szCs w:val="22"/>
        </w:rPr>
        <w:t>CONTRATANTE</w:t>
      </w:r>
    </w:p>
    <w:p w:rsidR="00A221DF" w:rsidRPr="00C2683A" w:rsidRDefault="00A221DF" w:rsidP="002D41E6">
      <w:pPr>
        <w:jc w:val="center"/>
        <w:rPr>
          <w:rFonts w:ascii="Arial" w:eastAsia="Arial" w:hAnsi="Arial" w:cs="Arial"/>
          <w:sz w:val="22"/>
          <w:szCs w:val="22"/>
        </w:rPr>
      </w:pPr>
    </w:p>
    <w:p w:rsidR="00A221DF" w:rsidRPr="00C2683A" w:rsidRDefault="00A221DF" w:rsidP="002D41E6">
      <w:pPr>
        <w:jc w:val="center"/>
        <w:rPr>
          <w:rFonts w:ascii="Arial" w:eastAsia="Arial" w:hAnsi="Arial" w:cs="Arial"/>
          <w:sz w:val="22"/>
          <w:szCs w:val="22"/>
        </w:rPr>
      </w:pPr>
    </w:p>
    <w:p w:rsidR="0099498D" w:rsidRPr="00C2683A" w:rsidRDefault="00613ECB" w:rsidP="002D41E6">
      <w:pPr>
        <w:jc w:val="center"/>
        <w:rPr>
          <w:rFonts w:ascii="Arial" w:eastAsia="Arial" w:hAnsi="Arial" w:cs="Arial"/>
          <w:sz w:val="22"/>
          <w:szCs w:val="22"/>
        </w:rPr>
      </w:pPr>
      <w:r w:rsidRPr="00C2683A">
        <w:rPr>
          <w:rFonts w:ascii="Arial" w:eastAsia="Arial" w:hAnsi="Arial" w:cs="Arial"/>
          <w:sz w:val="22"/>
          <w:szCs w:val="22"/>
        </w:rPr>
        <w:t>_______</w:t>
      </w:r>
      <w:r w:rsidR="002D41E6" w:rsidRPr="00C2683A">
        <w:rPr>
          <w:rFonts w:ascii="Arial" w:eastAsia="Arial" w:hAnsi="Arial" w:cs="Arial"/>
          <w:sz w:val="22"/>
          <w:szCs w:val="22"/>
        </w:rPr>
        <w:t>______________</w:t>
      </w:r>
      <w:r w:rsidRPr="00C2683A">
        <w:rPr>
          <w:rFonts w:ascii="Arial" w:eastAsia="Arial" w:hAnsi="Arial" w:cs="Arial"/>
          <w:sz w:val="22"/>
          <w:szCs w:val="22"/>
        </w:rPr>
        <w:t>__________________</w:t>
      </w:r>
    </w:p>
    <w:p w:rsidR="00EB0F11" w:rsidRPr="00C2683A" w:rsidRDefault="00A63248" w:rsidP="002D41E6">
      <w:pPr>
        <w:widowControl w:val="0"/>
        <w:ind w:right="-30"/>
        <w:jc w:val="center"/>
        <w:rPr>
          <w:rFonts w:ascii="Arial" w:eastAsia="Times New Roman" w:hAnsi="Arial" w:cs="Arial"/>
          <w:color w:val="000000"/>
          <w:sz w:val="22"/>
          <w:szCs w:val="22"/>
        </w:rPr>
      </w:pPr>
      <w:r w:rsidRPr="00C2683A">
        <w:rPr>
          <w:rFonts w:ascii="Arial" w:eastAsia="Times New Roman" w:hAnsi="Arial" w:cs="Arial"/>
          <w:color w:val="000000"/>
          <w:sz w:val="22"/>
          <w:szCs w:val="22"/>
        </w:rPr>
        <w:t xml:space="preserve">Eduarda </w:t>
      </w:r>
      <w:r w:rsidR="00EB0F11" w:rsidRPr="00C2683A">
        <w:rPr>
          <w:rFonts w:ascii="Arial" w:eastAsia="Times New Roman" w:hAnsi="Arial" w:cs="Arial"/>
          <w:color w:val="000000"/>
          <w:sz w:val="22"/>
          <w:szCs w:val="22"/>
        </w:rPr>
        <w:t xml:space="preserve">dos Santos de Souza </w:t>
      </w:r>
    </w:p>
    <w:p w:rsidR="0099498D" w:rsidRPr="00C2683A" w:rsidRDefault="002D41E6" w:rsidP="002D41E6">
      <w:pPr>
        <w:widowControl w:val="0"/>
        <w:ind w:right="-30"/>
        <w:jc w:val="center"/>
        <w:rPr>
          <w:rFonts w:ascii="Times New Roman" w:eastAsia="Times New Roman" w:hAnsi="Times New Roman" w:cs="Times New Roman"/>
          <w:color w:val="000000"/>
          <w:sz w:val="22"/>
          <w:szCs w:val="22"/>
        </w:rPr>
      </w:pPr>
      <w:r w:rsidRPr="00C2683A">
        <w:rPr>
          <w:rFonts w:ascii="Arial" w:eastAsia="Times New Roman" w:hAnsi="Arial" w:cs="Arial"/>
          <w:color w:val="000000"/>
          <w:sz w:val="22"/>
          <w:szCs w:val="22"/>
        </w:rPr>
        <w:t>CONTRATADA</w:t>
      </w:r>
    </w:p>
    <w:sectPr w:rsidR="0099498D" w:rsidRPr="00C2683A" w:rsidSect="00BF28BE">
      <w:headerReference w:type="default" r:id="rId56"/>
      <w:footerReference w:type="default" r:id="rId57"/>
      <w:pgSz w:w="11906" w:h="16838"/>
      <w:pgMar w:top="1134" w:right="1134" w:bottom="212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3A" w:rsidRDefault="00C2683A">
      <w:r>
        <w:separator/>
      </w:r>
    </w:p>
  </w:endnote>
  <w:endnote w:type="continuationSeparator" w:id="1">
    <w:p w:rsidR="00C2683A" w:rsidRDefault="00C2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3A" w:rsidRDefault="00C2683A">
    <w:pPr>
      <w:widowControl w:val="0"/>
      <w:pBdr>
        <w:top w:val="nil"/>
        <w:left w:val="nil"/>
        <w:bottom w:val="nil"/>
        <w:right w:val="nil"/>
        <w:between w:val="nil"/>
      </w:pBdr>
      <w:spacing w:line="276" w:lineRule="auto"/>
      <w:rPr>
        <w:rFonts w:cs="Ecofont_Spranq_eco_Sans"/>
        <w:color w:val="000000"/>
      </w:rPr>
    </w:pPr>
  </w:p>
  <w:tbl>
    <w:tblPr>
      <w:tblStyle w:val="a0"/>
      <w:tblW w:w="9060" w:type="dxa"/>
      <w:tblInd w:w="0" w:type="dxa"/>
      <w:tblLayout w:type="fixed"/>
      <w:tblLook w:val="0600"/>
    </w:tblPr>
    <w:tblGrid>
      <w:gridCol w:w="3020"/>
      <w:gridCol w:w="3020"/>
      <w:gridCol w:w="3020"/>
    </w:tblGrid>
    <w:tr w:rsidR="00C2683A">
      <w:trPr>
        <w:trHeight w:val="300"/>
      </w:trPr>
      <w:tc>
        <w:tcPr>
          <w:tcW w:w="3020" w:type="dxa"/>
        </w:tcPr>
        <w:p w:rsidR="00C2683A" w:rsidRDefault="00C2683A">
          <w:pPr>
            <w:pBdr>
              <w:top w:val="nil"/>
              <w:left w:val="nil"/>
              <w:bottom w:val="nil"/>
              <w:right w:val="nil"/>
              <w:between w:val="nil"/>
            </w:pBdr>
            <w:tabs>
              <w:tab w:val="center" w:pos="4252"/>
              <w:tab w:val="right" w:pos="8504"/>
            </w:tabs>
            <w:ind w:left="-115"/>
            <w:rPr>
              <w:rFonts w:cs="Ecofont_Spranq_eco_Sans"/>
              <w:color w:val="000000"/>
            </w:rPr>
          </w:pPr>
        </w:p>
      </w:tc>
      <w:tc>
        <w:tcPr>
          <w:tcW w:w="3020" w:type="dxa"/>
        </w:tcPr>
        <w:p w:rsidR="00C2683A" w:rsidRDefault="00C2683A">
          <w:pPr>
            <w:pBdr>
              <w:top w:val="nil"/>
              <w:left w:val="nil"/>
              <w:bottom w:val="nil"/>
              <w:right w:val="nil"/>
              <w:between w:val="nil"/>
            </w:pBdr>
            <w:tabs>
              <w:tab w:val="center" w:pos="4252"/>
              <w:tab w:val="right" w:pos="8504"/>
            </w:tabs>
            <w:jc w:val="center"/>
            <w:rPr>
              <w:rFonts w:cs="Ecofont_Spranq_eco_Sans"/>
              <w:color w:val="000000"/>
            </w:rPr>
          </w:pPr>
        </w:p>
      </w:tc>
      <w:tc>
        <w:tcPr>
          <w:tcW w:w="3020" w:type="dxa"/>
        </w:tcPr>
        <w:p w:rsidR="00C2683A" w:rsidRDefault="00C2683A">
          <w:pPr>
            <w:pBdr>
              <w:top w:val="nil"/>
              <w:left w:val="nil"/>
              <w:bottom w:val="nil"/>
              <w:right w:val="nil"/>
              <w:between w:val="nil"/>
            </w:pBdr>
            <w:tabs>
              <w:tab w:val="center" w:pos="4252"/>
              <w:tab w:val="right" w:pos="8504"/>
            </w:tabs>
            <w:ind w:right="-115"/>
            <w:jc w:val="right"/>
            <w:rPr>
              <w:rFonts w:cs="Ecofont_Spranq_eco_Sans"/>
              <w:color w:val="000000"/>
            </w:rPr>
          </w:pPr>
        </w:p>
      </w:tc>
    </w:tr>
  </w:tbl>
  <w:p w:rsidR="00C2683A" w:rsidRPr="002D41E6" w:rsidRDefault="00C2683A" w:rsidP="002D41E6">
    <w:pPr>
      <w:pBdr>
        <w:top w:val="nil"/>
        <w:left w:val="nil"/>
        <w:bottom w:val="nil"/>
        <w:right w:val="nil"/>
        <w:between w:val="nil"/>
      </w:pBdr>
      <w:tabs>
        <w:tab w:val="center" w:pos="4252"/>
        <w:tab w:val="right" w:pos="8504"/>
      </w:tabs>
      <w:jc w:val="center"/>
      <w:rPr>
        <w:rFonts w:ascii="Arial" w:hAnsi="Arial" w:cs="Arial"/>
        <w:color w:val="000000"/>
        <w:sz w:val="20"/>
        <w:szCs w:val="20"/>
      </w:rPr>
    </w:pPr>
    <w:proofErr w:type="gramStart"/>
    <w:r w:rsidRPr="002D41E6">
      <w:rPr>
        <w:rFonts w:ascii="Arial" w:hAnsi="Arial" w:cs="Arial"/>
        <w:color w:val="000000"/>
        <w:sz w:val="20"/>
        <w:szCs w:val="20"/>
      </w:rPr>
      <w:t>Av.</w:t>
    </w:r>
    <w:proofErr w:type="gramEnd"/>
    <w:r w:rsidRPr="002D41E6">
      <w:rPr>
        <w:rFonts w:ascii="Arial" w:hAnsi="Arial" w:cs="Arial"/>
        <w:color w:val="000000"/>
        <w:sz w:val="20"/>
        <w:szCs w:val="20"/>
      </w:rPr>
      <w:t xml:space="preserve"> 25 de Abril, 920 – Centro – CEP 99370-000 - Fontoura Xavier/RS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3A" w:rsidRDefault="00C2683A">
      <w:r>
        <w:separator/>
      </w:r>
    </w:p>
  </w:footnote>
  <w:footnote w:type="continuationSeparator" w:id="1">
    <w:p w:rsidR="00C2683A" w:rsidRDefault="00C26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3A" w:rsidRDefault="00C2683A"/>
  <w:p w:rsidR="00C2683A" w:rsidRDefault="00C2683A">
    <w:pPr>
      <w:pBdr>
        <w:top w:val="nil"/>
        <w:left w:val="nil"/>
        <w:bottom w:val="nil"/>
        <w:right w:val="nil"/>
        <w:between w:val="nil"/>
      </w:pBdr>
      <w:tabs>
        <w:tab w:val="center" w:pos="4252"/>
        <w:tab w:val="right" w:pos="8504"/>
      </w:tabs>
      <w:jc w:val="center"/>
      <w:rPr>
        <w:rFonts w:cs="Ecofont_Spranq_eco_San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00AB"/>
    <w:multiLevelType w:val="multilevel"/>
    <w:tmpl w:val="8E4690AA"/>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276B62B3"/>
    <w:multiLevelType w:val="multilevel"/>
    <w:tmpl w:val="94FE4E9A"/>
    <w:lvl w:ilvl="0">
      <w:start w:val="1"/>
      <w:numFmt w:val="decimal"/>
      <w:lvlText w:val="%1."/>
      <w:lvlJc w:val="left"/>
      <w:pPr>
        <w:ind w:left="360" w:hanging="360"/>
      </w:pPr>
      <w:rPr>
        <w:b/>
        <w:color w:val="auto"/>
      </w:rPr>
    </w:lvl>
    <w:lvl w:ilvl="1">
      <w:start w:val="1"/>
      <w:numFmt w:val="decimal"/>
      <w:lvlText w:val="%1.%2."/>
      <w:lvlJc w:val="left"/>
      <w:pPr>
        <w:ind w:left="999" w:hanging="432"/>
      </w:pPr>
      <w:rPr>
        <w:rFonts w:ascii="Arial" w:hAnsi="Arial" w:cs="Arial" w:hint="default"/>
        <w:b w:val="0"/>
        <w:i w:val="0"/>
        <w:strike w:val="0"/>
        <w:color w:val="000000"/>
        <w:sz w:val="20"/>
        <w:szCs w:val="20"/>
        <w:u w:val="none"/>
      </w:rPr>
    </w:lvl>
    <w:lvl w:ilvl="2">
      <w:start w:val="1"/>
      <w:numFmt w:val="decimal"/>
      <w:lvlText w:val="%1.%2.%3."/>
      <w:lvlJc w:val="left"/>
      <w:pPr>
        <w:ind w:left="3198" w:hanging="503"/>
      </w:pPr>
      <w:rPr>
        <w:rFonts w:ascii="Arial" w:eastAsia="Arial" w:hAnsi="Arial" w:cs="Arial"/>
        <w:b w:val="0"/>
        <w:i w:val="0"/>
        <w:strike w:val="0"/>
        <w:color w:val="000000"/>
        <w:sz w:val="20"/>
        <w:szCs w:val="20"/>
      </w:rPr>
    </w:lvl>
    <w:lvl w:ilvl="3">
      <w:start w:val="1"/>
      <w:numFmt w:val="decimal"/>
      <w:lvlText w:val="%1.%2.%3.%4."/>
      <w:lvlJc w:val="left"/>
      <w:pPr>
        <w:ind w:left="2491" w:hanging="648"/>
      </w:pPr>
      <w:rPr>
        <w:rFonts w:ascii="Arial" w:hAnsi="Arial" w:cs="Arial"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C95487"/>
    <w:multiLevelType w:val="multilevel"/>
    <w:tmpl w:val="F580B1D4"/>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3."/>
      <w:lvlJc w:val="right"/>
      <w:pPr>
        <w:ind w:left="2876" w:hanging="180"/>
      </w:pPr>
    </w:lvl>
    <w:lvl w:ilvl="3">
      <w:start w:val="1"/>
      <w:numFmt w:val="decimal"/>
      <w:lvlText w:val="%4."/>
      <w:lvlJc w:val="left"/>
      <w:pPr>
        <w:ind w:left="3596" w:hanging="360"/>
      </w:pPr>
    </w:lvl>
    <w:lvl w:ilvl="4">
      <w:start w:val="1"/>
      <w:numFmt w:val="lowerLetter"/>
      <w:lvlText w:val="%5."/>
      <w:lvlJc w:val="left"/>
      <w:pPr>
        <w:ind w:left="4316" w:hanging="360"/>
      </w:pPr>
    </w:lvl>
    <w:lvl w:ilvl="5">
      <w:start w:val="1"/>
      <w:numFmt w:val="lowerRoman"/>
      <w:lvlText w:val="%6."/>
      <w:lvlJc w:val="right"/>
      <w:pPr>
        <w:ind w:left="5036" w:hanging="180"/>
      </w:pPr>
    </w:lvl>
    <w:lvl w:ilvl="6">
      <w:start w:val="1"/>
      <w:numFmt w:val="decimal"/>
      <w:lvlText w:val="%7."/>
      <w:lvlJc w:val="left"/>
      <w:pPr>
        <w:ind w:left="5756" w:hanging="360"/>
      </w:pPr>
    </w:lvl>
    <w:lvl w:ilvl="7">
      <w:start w:val="1"/>
      <w:numFmt w:val="lowerLetter"/>
      <w:lvlText w:val="%8."/>
      <w:lvlJc w:val="left"/>
      <w:pPr>
        <w:ind w:left="6476" w:hanging="360"/>
      </w:pPr>
    </w:lvl>
    <w:lvl w:ilvl="8">
      <w:start w:val="1"/>
      <w:numFmt w:val="lowerRoman"/>
      <w:lvlText w:val="%9."/>
      <w:lvlJc w:val="right"/>
      <w:pPr>
        <w:ind w:left="7196" w:hanging="180"/>
      </w:pPr>
    </w:lvl>
  </w:abstractNum>
  <w:abstractNum w:abstractNumId="3">
    <w:nsid w:val="64414C62"/>
    <w:multiLevelType w:val="multilevel"/>
    <w:tmpl w:val="03705DC0"/>
    <w:lvl w:ilvl="0">
      <w:start w:val="1"/>
      <w:numFmt w:val="lowerLetter"/>
      <w:pStyle w:val="Nivel01"/>
      <w:lvlText w:val="%1)"/>
      <w:lvlJc w:val="left"/>
      <w:pPr>
        <w:ind w:left="720" w:hanging="360"/>
      </w:pPr>
    </w:lvl>
    <w:lvl w:ilvl="1">
      <w:start w:val="1"/>
      <w:numFmt w:val="lowerLetter"/>
      <w:pStyle w:val="Nivel2"/>
      <w:lvlText w:val="%2."/>
      <w:lvlJc w:val="left"/>
      <w:pPr>
        <w:ind w:left="1440" w:hanging="360"/>
      </w:pPr>
    </w:lvl>
    <w:lvl w:ilvl="2">
      <w:start w:val="1"/>
      <w:numFmt w:val="lowerRoman"/>
      <w:pStyle w:val="Nvel3-R"/>
      <w:lvlText w:val="%3."/>
      <w:lvlJc w:val="right"/>
      <w:pPr>
        <w:ind w:left="2160" w:hanging="180"/>
      </w:pPr>
    </w:lvl>
    <w:lvl w:ilvl="3">
      <w:start w:val="1"/>
      <w:numFmt w:val="decimal"/>
      <w:pStyle w:val="N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636331"/>
    <w:multiLevelType w:val="multilevel"/>
    <w:tmpl w:val="4ABA1272"/>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99498D"/>
    <w:rsid w:val="000420A0"/>
    <w:rsid w:val="001F2E4B"/>
    <w:rsid w:val="002D41E6"/>
    <w:rsid w:val="00577D4D"/>
    <w:rsid w:val="00613ECB"/>
    <w:rsid w:val="006649C0"/>
    <w:rsid w:val="006A5C58"/>
    <w:rsid w:val="00750374"/>
    <w:rsid w:val="00815793"/>
    <w:rsid w:val="008720A2"/>
    <w:rsid w:val="00932C06"/>
    <w:rsid w:val="0099498D"/>
    <w:rsid w:val="009C3AD1"/>
    <w:rsid w:val="00A221DF"/>
    <w:rsid w:val="00A63248"/>
    <w:rsid w:val="00A77884"/>
    <w:rsid w:val="00AC59A9"/>
    <w:rsid w:val="00BF28BE"/>
    <w:rsid w:val="00C2683A"/>
    <w:rsid w:val="00C341A8"/>
    <w:rsid w:val="00C42BC4"/>
    <w:rsid w:val="00DB6223"/>
    <w:rsid w:val="00EB0F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A0"/>
    <w:rPr>
      <w:rFonts w:cs="Tahoma"/>
    </w:rPr>
  </w:style>
  <w:style w:type="paragraph" w:styleId="Ttulo1">
    <w:name w:val="heading 1"/>
    <w:basedOn w:val="Normal"/>
    <w:next w:val="Normal"/>
    <w:link w:val="Ttulo1Char"/>
    <w:uiPriority w:val="9"/>
    <w:qFormat/>
    <w:rsid w:val="000420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420A0"/>
    <w:pPr>
      <w:keepNext/>
      <w:keepLines/>
      <w:spacing w:before="360" w:after="200"/>
      <w:outlineLvl w:val="1"/>
    </w:pPr>
    <w:rPr>
      <w:rFonts w:ascii="Arial" w:eastAsia="Arial" w:hAnsi="Arial" w:cs="Arial"/>
      <w:sz w:val="34"/>
    </w:rPr>
  </w:style>
  <w:style w:type="paragraph" w:styleId="Ttulo3">
    <w:name w:val="heading 3"/>
    <w:basedOn w:val="Normal"/>
    <w:next w:val="Normal"/>
    <w:link w:val="Ttulo3Char"/>
    <w:uiPriority w:val="9"/>
    <w:semiHidden/>
    <w:unhideWhenUsed/>
    <w:qFormat/>
    <w:rsid w:val="000420A0"/>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semiHidden/>
    <w:unhideWhenUsed/>
    <w:qFormat/>
    <w:rsid w:val="000420A0"/>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semiHidden/>
    <w:unhideWhenUsed/>
    <w:qFormat/>
    <w:rsid w:val="000420A0"/>
    <w:pPr>
      <w:keepNext/>
      <w:keepLines/>
      <w:spacing w:before="320" w:after="200"/>
      <w:outlineLvl w:val="4"/>
    </w:pPr>
    <w:rPr>
      <w:rFonts w:ascii="Arial" w:eastAsia="Arial" w:hAnsi="Arial" w:cs="Arial"/>
      <w:b/>
      <w:bCs/>
    </w:rPr>
  </w:style>
  <w:style w:type="paragraph" w:styleId="Ttulo6">
    <w:name w:val="heading 6"/>
    <w:basedOn w:val="Normal"/>
    <w:next w:val="Normal"/>
    <w:link w:val="Ttulo6Char"/>
    <w:uiPriority w:val="9"/>
    <w:semiHidden/>
    <w:unhideWhenUsed/>
    <w:qFormat/>
    <w:rsid w:val="000420A0"/>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har"/>
    <w:uiPriority w:val="9"/>
    <w:unhideWhenUsed/>
    <w:qFormat/>
    <w:rsid w:val="000420A0"/>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har"/>
    <w:uiPriority w:val="9"/>
    <w:unhideWhenUsed/>
    <w:qFormat/>
    <w:rsid w:val="000420A0"/>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har"/>
    <w:uiPriority w:val="9"/>
    <w:unhideWhenUsed/>
    <w:qFormat/>
    <w:rsid w:val="000420A0"/>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420A0"/>
    <w:tblPr>
      <w:tblCellMar>
        <w:top w:w="0" w:type="dxa"/>
        <w:left w:w="0" w:type="dxa"/>
        <w:bottom w:w="0" w:type="dxa"/>
        <w:right w:w="0" w:type="dxa"/>
      </w:tblCellMar>
    </w:tblPr>
  </w:style>
  <w:style w:type="paragraph" w:styleId="Ttulo">
    <w:name w:val="Title"/>
    <w:basedOn w:val="Normal"/>
    <w:next w:val="Normal"/>
    <w:link w:val="TtuloChar"/>
    <w:uiPriority w:val="10"/>
    <w:qFormat/>
    <w:rsid w:val="000420A0"/>
    <w:pPr>
      <w:spacing w:before="300" w:after="200"/>
      <w:contextualSpacing/>
    </w:pPr>
    <w:rPr>
      <w:sz w:val="48"/>
      <w:szCs w:val="48"/>
    </w:rPr>
  </w:style>
  <w:style w:type="character" w:customStyle="1" w:styleId="Heading1Char">
    <w:name w:val="Heading 1 Char"/>
    <w:basedOn w:val="Fontepargpadro"/>
    <w:uiPriority w:val="9"/>
    <w:rsid w:val="000420A0"/>
    <w:rPr>
      <w:rFonts w:ascii="Arial" w:eastAsia="Arial" w:hAnsi="Arial" w:cs="Arial"/>
      <w:sz w:val="40"/>
      <w:szCs w:val="40"/>
    </w:rPr>
  </w:style>
  <w:style w:type="character" w:customStyle="1" w:styleId="Ttulo2Char">
    <w:name w:val="Título 2 Char"/>
    <w:basedOn w:val="Fontepargpadro"/>
    <w:link w:val="Ttulo2"/>
    <w:uiPriority w:val="9"/>
    <w:rsid w:val="000420A0"/>
    <w:rPr>
      <w:rFonts w:ascii="Arial" w:eastAsia="Arial" w:hAnsi="Arial" w:cs="Arial"/>
      <w:sz w:val="34"/>
    </w:rPr>
  </w:style>
  <w:style w:type="character" w:customStyle="1" w:styleId="Ttulo3Char">
    <w:name w:val="Título 3 Char"/>
    <w:basedOn w:val="Fontepargpadro"/>
    <w:link w:val="Ttulo3"/>
    <w:uiPriority w:val="9"/>
    <w:rsid w:val="000420A0"/>
    <w:rPr>
      <w:rFonts w:ascii="Arial" w:eastAsia="Arial" w:hAnsi="Arial" w:cs="Arial"/>
      <w:sz w:val="30"/>
      <w:szCs w:val="30"/>
    </w:rPr>
  </w:style>
  <w:style w:type="character" w:customStyle="1" w:styleId="Ttulo4Char">
    <w:name w:val="Título 4 Char"/>
    <w:basedOn w:val="Fontepargpadro"/>
    <w:link w:val="Ttulo4"/>
    <w:uiPriority w:val="9"/>
    <w:rsid w:val="000420A0"/>
    <w:rPr>
      <w:rFonts w:ascii="Arial" w:eastAsia="Arial" w:hAnsi="Arial" w:cs="Arial"/>
      <w:b/>
      <w:bCs/>
      <w:sz w:val="26"/>
      <w:szCs w:val="26"/>
    </w:rPr>
  </w:style>
  <w:style w:type="character" w:customStyle="1" w:styleId="Ttulo5Char">
    <w:name w:val="Título 5 Char"/>
    <w:basedOn w:val="Fontepargpadro"/>
    <w:link w:val="Ttulo5"/>
    <w:uiPriority w:val="9"/>
    <w:rsid w:val="000420A0"/>
    <w:rPr>
      <w:rFonts w:ascii="Arial" w:eastAsia="Arial" w:hAnsi="Arial" w:cs="Arial"/>
      <w:b/>
      <w:bCs/>
      <w:sz w:val="24"/>
      <w:szCs w:val="24"/>
    </w:rPr>
  </w:style>
  <w:style w:type="character" w:customStyle="1" w:styleId="Ttulo6Char">
    <w:name w:val="Título 6 Char"/>
    <w:basedOn w:val="Fontepargpadro"/>
    <w:link w:val="Ttulo6"/>
    <w:uiPriority w:val="9"/>
    <w:rsid w:val="000420A0"/>
    <w:rPr>
      <w:rFonts w:ascii="Arial" w:eastAsia="Arial" w:hAnsi="Arial" w:cs="Arial"/>
      <w:b/>
      <w:bCs/>
      <w:sz w:val="22"/>
      <w:szCs w:val="22"/>
    </w:rPr>
  </w:style>
  <w:style w:type="character" w:customStyle="1" w:styleId="Ttulo7Char">
    <w:name w:val="Título 7 Char"/>
    <w:basedOn w:val="Fontepargpadro"/>
    <w:link w:val="Ttulo7"/>
    <w:uiPriority w:val="9"/>
    <w:rsid w:val="000420A0"/>
    <w:rPr>
      <w:rFonts w:ascii="Arial" w:eastAsia="Arial" w:hAnsi="Arial" w:cs="Arial"/>
      <w:b/>
      <w:bCs/>
      <w:i/>
      <w:iCs/>
      <w:sz w:val="22"/>
      <w:szCs w:val="22"/>
    </w:rPr>
  </w:style>
  <w:style w:type="character" w:customStyle="1" w:styleId="Ttulo8Char">
    <w:name w:val="Título 8 Char"/>
    <w:basedOn w:val="Fontepargpadro"/>
    <w:link w:val="Ttulo8"/>
    <w:uiPriority w:val="9"/>
    <w:rsid w:val="000420A0"/>
    <w:rPr>
      <w:rFonts w:ascii="Arial" w:eastAsia="Arial" w:hAnsi="Arial" w:cs="Arial"/>
      <w:i/>
      <w:iCs/>
      <w:sz w:val="22"/>
      <w:szCs w:val="22"/>
    </w:rPr>
  </w:style>
  <w:style w:type="character" w:customStyle="1" w:styleId="Ttulo9Char">
    <w:name w:val="Título 9 Char"/>
    <w:basedOn w:val="Fontepargpadro"/>
    <w:link w:val="Ttulo9"/>
    <w:uiPriority w:val="9"/>
    <w:rsid w:val="000420A0"/>
    <w:rPr>
      <w:rFonts w:ascii="Arial" w:eastAsia="Arial" w:hAnsi="Arial" w:cs="Arial"/>
      <w:i/>
      <w:iCs/>
      <w:sz w:val="21"/>
      <w:szCs w:val="21"/>
    </w:rPr>
  </w:style>
  <w:style w:type="paragraph" w:styleId="SemEspaamento">
    <w:name w:val="No Spacing"/>
    <w:uiPriority w:val="1"/>
    <w:qFormat/>
    <w:rsid w:val="000420A0"/>
  </w:style>
  <w:style w:type="character" w:customStyle="1" w:styleId="TtuloChar">
    <w:name w:val="Título Char"/>
    <w:basedOn w:val="Fontepargpadro"/>
    <w:link w:val="Ttulo"/>
    <w:uiPriority w:val="10"/>
    <w:rsid w:val="000420A0"/>
    <w:rPr>
      <w:sz w:val="48"/>
      <w:szCs w:val="48"/>
    </w:rPr>
  </w:style>
  <w:style w:type="paragraph" w:styleId="Subttulo">
    <w:name w:val="Subtitle"/>
    <w:basedOn w:val="Normal"/>
    <w:next w:val="Normal"/>
    <w:link w:val="SubttuloChar"/>
    <w:uiPriority w:val="11"/>
    <w:qFormat/>
    <w:rsid w:val="000420A0"/>
    <w:pPr>
      <w:spacing w:before="200" w:after="200"/>
    </w:pPr>
  </w:style>
  <w:style w:type="character" w:customStyle="1" w:styleId="SubttuloChar">
    <w:name w:val="Subtítulo Char"/>
    <w:basedOn w:val="Fontepargpadro"/>
    <w:link w:val="Subttulo"/>
    <w:uiPriority w:val="11"/>
    <w:rsid w:val="000420A0"/>
    <w:rPr>
      <w:sz w:val="24"/>
      <w:szCs w:val="24"/>
    </w:rPr>
  </w:style>
  <w:style w:type="character" w:customStyle="1" w:styleId="QuoteChar">
    <w:name w:val="Quote Char"/>
    <w:uiPriority w:val="29"/>
    <w:rsid w:val="000420A0"/>
    <w:rPr>
      <w:i/>
    </w:rPr>
  </w:style>
  <w:style w:type="paragraph" w:styleId="CitaoIntensa">
    <w:name w:val="Intense Quote"/>
    <w:basedOn w:val="Normal"/>
    <w:next w:val="Normal"/>
    <w:link w:val="CitaoIntensaChar"/>
    <w:uiPriority w:val="30"/>
    <w:qFormat/>
    <w:rsid w:val="000420A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sid w:val="000420A0"/>
    <w:rPr>
      <w:i/>
    </w:rPr>
  </w:style>
  <w:style w:type="character" w:customStyle="1" w:styleId="HeaderChar">
    <w:name w:val="Header Char"/>
    <w:basedOn w:val="Fontepargpadro"/>
    <w:uiPriority w:val="99"/>
    <w:rsid w:val="000420A0"/>
  </w:style>
  <w:style w:type="character" w:customStyle="1" w:styleId="FooterChar">
    <w:name w:val="Footer Char"/>
    <w:basedOn w:val="Fontepargpadro"/>
    <w:uiPriority w:val="99"/>
    <w:rsid w:val="000420A0"/>
  </w:style>
  <w:style w:type="paragraph" w:styleId="Legenda">
    <w:name w:val="caption"/>
    <w:basedOn w:val="Normal"/>
    <w:next w:val="Normal"/>
    <w:uiPriority w:val="35"/>
    <w:semiHidden/>
    <w:unhideWhenUsed/>
    <w:qFormat/>
    <w:rsid w:val="000420A0"/>
    <w:pPr>
      <w:spacing w:line="276" w:lineRule="auto"/>
    </w:pPr>
    <w:rPr>
      <w:b/>
      <w:bCs/>
      <w:color w:val="4F81BD" w:themeColor="accent1"/>
      <w:sz w:val="18"/>
      <w:szCs w:val="18"/>
    </w:rPr>
  </w:style>
  <w:style w:type="character" w:customStyle="1" w:styleId="CaptionChar">
    <w:name w:val="Caption Char"/>
    <w:uiPriority w:val="99"/>
    <w:rsid w:val="000420A0"/>
  </w:style>
  <w:style w:type="table" w:styleId="Tabelacomgrade">
    <w:name w:val="Table Grid"/>
    <w:basedOn w:val="Tabelanormal"/>
    <w:uiPriority w:val="59"/>
    <w:rsid w:val="000420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deGradeClara1">
    <w:name w:val="Tabela de Grade Clara1"/>
    <w:basedOn w:val="Tabelanormal"/>
    <w:uiPriority w:val="59"/>
    <w:rsid w:val="000420A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elanormal"/>
    <w:uiPriority w:val="59"/>
    <w:rsid w:val="000420A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Tabelanormal"/>
    <w:uiPriority w:val="59"/>
    <w:rsid w:val="000420A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Tabelanormal"/>
    <w:uiPriority w:val="99"/>
    <w:rsid w:val="000420A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deGrade1Clara-nfase11">
    <w:name w:val="Tabela de Grade 1 Clara - Ênfase 11"/>
    <w:basedOn w:val="Tabelanormal"/>
    <w:uiPriority w:val="99"/>
    <w:rsid w:val="000420A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eladeGrade1Clara-nfase21">
    <w:name w:val="Tabela de Grade 1 Clara - Ênfase 21"/>
    <w:basedOn w:val="Tabelanormal"/>
    <w:uiPriority w:val="99"/>
    <w:rsid w:val="000420A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eladeGrade1Clara-nfase31">
    <w:name w:val="Tabela de Grade 1 Clara - Ênfase 31"/>
    <w:basedOn w:val="Tabelanormal"/>
    <w:uiPriority w:val="99"/>
    <w:rsid w:val="000420A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eladeGrade1Clara-nfase41">
    <w:name w:val="Tabela de Grade 1 Clara - Ênfase 41"/>
    <w:basedOn w:val="Tabelanormal"/>
    <w:uiPriority w:val="99"/>
    <w:rsid w:val="000420A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eladeGrade1Clara-nfase51">
    <w:name w:val="Tabela de Grade 1 Clara - Ênfase 51"/>
    <w:basedOn w:val="Tabelanormal"/>
    <w:uiPriority w:val="99"/>
    <w:rsid w:val="000420A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eladeGrade1Clara-nfase61">
    <w:name w:val="Tabela de Grade 1 Clara - Ênfase 61"/>
    <w:basedOn w:val="Tabelanormal"/>
    <w:uiPriority w:val="99"/>
    <w:rsid w:val="000420A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elanormal"/>
    <w:uiPriority w:val="99"/>
    <w:rsid w:val="000420A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2-nfase11">
    <w:name w:val="Tabela de Grade 2 - Ênfase 11"/>
    <w:basedOn w:val="Tabelanormal"/>
    <w:uiPriority w:val="99"/>
    <w:rsid w:val="000420A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2-nfase21">
    <w:name w:val="Tabela de Grade 2 - Ênfase 21"/>
    <w:basedOn w:val="Tabelanormal"/>
    <w:uiPriority w:val="99"/>
    <w:rsid w:val="000420A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2-nfase31">
    <w:name w:val="Tabela de Grade 2 - Ênfase 31"/>
    <w:basedOn w:val="Tabelanormal"/>
    <w:uiPriority w:val="99"/>
    <w:rsid w:val="000420A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2-nfase41">
    <w:name w:val="Tabela de Grade 2 - Ênfase 41"/>
    <w:basedOn w:val="Tabelanormal"/>
    <w:uiPriority w:val="99"/>
    <w:rsid w:val="000420A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2-nfase51">
    <w:name w:val="Tabela de Grade 2 - Ênfase 51"/>
    <w:basedOn w:val="Tabelanormal"/>
    <w:uiPriority w:val="99"/>
    <w:rsid w:val="000420A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2-nfase61">
    <w:name w:val="Tabela de Grade 2 - Ênfase 61"/>
    <w:basedOn w:val="Tabelanormal"/>
    <w:uiPriority w:val="99"/>
    <w:rsid w:val="000420A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Tabelanormal"/>
    <w:uiPriority w:val="99"/>
    <w:rsid w:val="000420A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3-nfase11">
    <w:name w:val="Tabela de Grade 3 - Ênfase 11"/>
    <w:basedOn w:val="Tabelanormal"/>
    <w:uiPriority w:val="99"/>
    <w:rsid w:val="000420A0"/>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3-nfase21">
    <w:name w:val="Tabela de Grade 3 - Ênfase 21"/>
    <w:basedOn w:val="Tabelanormal"/>
    <w:uiPriority w:val="99"/>
    <w:rsid w:val="000420A0"/>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3-nfase31">
    <w:name w:val="Tabela de Grade 3 - Ênfase 31"/>
    <w:basedOn w:val="Tabelanormal"/>
    <w:uiPriority w:val="99"/>
    <w:rsid w:val="000420A0"/>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3-nfase41">
    <w:name w:val="Tabela de Grade 3 - Ênfase 41"/>
    <w:basedOn w:val="Tabelanormal"/>
    <w:uiPriority w:val="99"/>
    <w:rsid w:val="000420A0"/>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3-nfase51">
    <w:name w:val="Tabela de Grade 3 - Ênfase 51"/>
    <w:basedOn w:val="Tabelanormal"/>
    <w:uiPriority w:val="99"/>
    <w:rsid w:val="000420A0"/>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3-nfase61">
    <w:name w:val="Tabela de Grade 3 - Ênfase 61"/>
    <w:basedOn w:val="Tabelanormal"/>
    <w:uiPriority w:val="99"/>
    <w:rsid w:val="000420A0"/>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Tabelanormal"/>
    <w:uiPriority w:val="59"/>
    <w:rsid w:val="000420A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4-nfase11">
    <w:name w:val="Tabela de Grade 4 - Ênfase 11"/>
    <w:basedOn w:val="Tabelanormal"/>
    <w:uiPriority w:val="59"/>
    <w:rsid w:val="000420A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TabeladeGrade4-nfase21">
    <w:name w:val="Tabela de Grade 4 - Ênfase 21"/>
    <w:basedOn w:val="Tabelanormal"/>
    <w:uiPriority w:val="59"/>
    <w:rsid w:val="000420A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4-nfase31">
    <w:name w:val="Tabela de Grade 4 - Ênfase 31"/>
    <w:basedOn w:val="Tabelanormal"/>
    <w:uiPriority w:val="59"/>
    <w:rsid w:val="000420A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4-nfase41">
    <w:name w:val="Tabela de Grade 4 - Ênfase 41"/>
    <w:basedOn w:val="Tabelanormal"/>
    <w:uiPriority w:val="59"/>
    <w:rsid w:val="000420A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4-nfase51">
    <w:name w:val="Tabela de Grade 4 - Ênfase 51"/>
    <w:basedOn w:val="Tabelanormal"/>
    <w:uiPriority w:val="59"/>
    <w:rsid w:val="000420A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4-nfase61">
    <w:name w:val="Tabela de Grade 4 - Ênfase 61"/>
    <w:basedOn w:val="Tabelanormal"/>
    <w:uiPriority w:val="59"/>
    <w:rsid w:val="000420A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eladeGrade5Escura-nfase11">
    <w:name w:val="Tabela de Grade 5 Escura - Ênfase 1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TabeladeGrade5Escura-nfase21">
    <w:name w:val="Tabela de Grade 5 Escura - Ênfase 2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TabeladeGrade5Escura-nfase31">
    <w:name w:val="Tabela de Grade 5 Escura - Ênfase 3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TabeladeGrade5Escura-nfase41">
    <w:name w:val="Tabela de Grade 5 Escura - Ênfase 4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TabeladeGrade5Escura-nfase51">
    <w:name w:val="Tabela de Grade 5 Escura - Ênfase 5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TabeladeGrade5Escura-nfase61">
    <w:name w:val="Tabela de Grade 5 Escura - Ênfase 61"/>
    <w:basedOn w:val="Tabelanormal"/>
    <w:uiPriority w:val="99"/>
    <w:rsid w:val="000420A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Tabelanormal"/>
    <w:uiPriority w:val="99"/>
    <w:rsid w:val="000420A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eladeGrade6Colorida-nfase11">
    <w:name w:val="Tabela de Grade 6 Colorida - Ênfase 11"/>
    <w:basedOn w:val="Tabelanormal"/>
    <w:uiPriority w:val="99"/>
    <w:rsid w:val="000420A0"/>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6Colorida-nfase21">
    <w:name w:val="Tabela de Grade 6 Colorida - Ênfase 21"/>
    <w:basedOn w:val="Tabelanormal"/>
    <w:uiPriority w:val="99"/>
    <w:rsid w:val="000420A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6Colorida-nfase31">
    <w:name w:val="Tabela de Grade 6 Colorida - Ênfase 31"/>
    <w:basedOn w:val="Tabelanormal"/>
    <w:uiPriority w:val="99"/>
    <w:rsid w:val="000420A0"/>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6Colorida-nfase41">
    <w:name w:val="Tabela de Grade 6 Colorida - Ênfase 41"/>
    <w:basedOn w:val="Tabelanormal"/>
    <w:uiPriority w:val="99"/>
    <w:rsid w:val="000420A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6Colorida-nfase51">
    <w:name w:val="Tabela de Grade 6 Colorida - Ênfase 51"/>
    <w:basedOn w:val="Tabelanormal"/>
    <w:uiPriority w:val="99"/>
    <w:rsid w:val="000420A0"/>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6Colorida-nfase61">
    <w:name w:val="Tabela de Grade 6 Colorida - Ênfase 61"/>
    <w:basedOn w:val="Tabelanormal"/>
    <w:uiPriority w:val="99"/>
    <w:rsid w:val="000420A0"/>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elanormal"/>
    <w:uiPriority w:val="99"/>
    <w:rsid w:val="000420A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TabeladeGrade7Colorida-nfase11">
    <w:name w:val="Tabela de Grade 7 Colorida - Ênfase 11"/>
    <w:basedOn w:val="Tabelanormal"/>
    <w:uiPriority w:val="99"/>
    <w:rsid w:val="000420A0"/>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7Colorida-nfase21">
    <w:name w:val="Tabela de Grade 7 Colorida - Ênfase 21"/>
    <w:basedOn w:val="Tabelanormal"/>
    <w:uiPriority w:val="99"/>
    <w:rsid w:val="000420A0"/>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7Colorida-nfase31">
    <w:name w:val="Tabela de Grade 7 Colorida - Ênfase 31"/>
    <w:basedOn w:val="Tabelanormal"/>
    <w:uiPriority w:val="99"/>
    <w:rsid w:val="000420A0"/>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7Colorida-nfase41">
    <w:name w:val="Tabela de Grade 7 Colorida - Ênfase 41"/>
    <w:basedOn w:val="Tabelanormal"/>
    <w:uiPriority w:val="99"/>
    <w:rsid w:val="000420A0"/>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7Colorida-nfase51">
    <w:name w:val="Tabela de Grade 7 Colorida - Ênfase 51"/>
    <w:basedOn w:val="Tabelanormal"/>
    <w:uiPriority w:val="99"/>
    <w:rsid w:val="000420A0"/>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7Colorida-nfase61">
    <w:name w:val="Tabela de Grade 7 Colorida - Ênfase 61"/>
    <w:basedOn w:val="Tabelanormal"/>
    <w:uiPriority w:val="99"/>
    <w:rsid w:val="000420A0"/>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eladeLista1Clara-nfase11">
    <w:name w:val="Tabela de Lista 1 Clara - Ênfase 1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TabeladeLista1Clara-nfase21">
    <w:name w:val="Tabela de Lista 1 Clara - Ênfase 2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TabeladeLista1Clara-nfase31">
    <w:name w:val="Tabela de Lista 1 Clara - Ênfase 3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TabeladeLista1Clara-nfase41">
    <w:name w:val="Tabela de Lista 1 Clara - Ênfase 4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TabeladeLista1Clara-nfase51">
    <w:name w:val="Tabela de Lista 1 Clara - Ênfase 5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TabeladeLista1Clara-nfase61">
    <w:name w:val="Tabela de Lista 1 Clara - Ênfase 61"/>
    <w:basedOn w:val="Tabelanormal"/>
    <w:uiPriority w:val="99"/>
    <w:rsid w:val="000420A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Tabelanormal"/>
    <w:uiPriority w:val="99"/>
    <w:rsid w:val="000420A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2-nfase11">
    <w:name w:val="Tabela de Lista 2 - Ênfase 11"/>
    <w:basedOn w:val="Tabelanormal"/>
    <w:uiPriority w:val="99"/>
    <w:rsid w:val="000420A0"/>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2-nfase21">
    <w:name w:val="Tabela de Lista 2 - Ênfase 21"/>
    <w:basedOn w:val="Tabelanormal"/>
    <w:uiPriority w:val="99"/>
    <w:rsid w:val="000420A0"/>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2-nfase31">
    <w:name w:val="Tabela de Lista 2 - Ênfase 31"/>
    <w:basedOn w:val="Tabelanormal"/>
    <w:uiPriority w:val="99"/>
    <w:rsid w:val="000420A0"/>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2-nfase41">
    <w:name w:val="Tabela de Lista 2 - Ênfase 41"/>
    <w:basedOn w:val="Tabelanormal"/>
    <w:uiPriority w:val="99"/>
    <w:rsid w:val="000420A0"/>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2-nfase51">
    <w:name w:val="Tabela de Lista 2 - Ênfase 51"/>
    <w:basedOn w:val="Tabelanormal"/>
    <w:uiPriority w:val="99"/>
    <w:rsid w:val="000420A0"/>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2-nfase61">
    <w:name w:val="Tabela de Lista 2 - Ênfase 61"/>
    <w:basedOn w:val="Tabelanormal"/>
    <w:uiPriority w:val="99"/>
    <w:rsid w:val="000420A0"/>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Tabelanormal"/>
    <w:uiPriority w:val="99"/>
    <w:rsid w:val="000420A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deLista3-nfase11">
    <w:name w:val="Tabela de Lista 3 - Ênfase 11"/>
    <w:basedOn w:val="Tabelanormal"/>
    <w:uiPriority w:val="99"/>
    <w:rsid w:val="000420A0"/>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eladeLista3-nfase21">
    <w:name w:val="Tabela de Lista 3 - Ênfase 21"/>
    <w:basedOn w:val="Tabelanormal"/>
    <w:uiPriority w:val="99"/>
    <w:rsid w:val="000420A0"/>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eladeLista3-nfase31">
    <w:name w:val="Tabela de Lista 3 - Ênfase 31"/>
    <w:basedOn w:val="Tabelanormal"/>
    <w:uiPriority w:val="99"/>
    <w:rsid w:val="000420A0"/>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eladeLista3-nfase41">
    <w:name w:val="Tabela de Lista 3 - Ênfase 41"/>
    <w:basedOn w:val="Tabelanormal"/>
    <w:uiPriority w:val="99"/>
    <w:rsid w:val="000420A0"/>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eladeLista3-nfase51">
    <w:name w:val="Tabela de Lista 3 - Ênfase 51"/>
    <w:basedOn w:val="Tabelanormal"/>
    <w:uiPriority w:val="99"/>
    <w:rsid w:val="000420A0"/>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eladeLista3-nfase61">
    <w:name w:val="Tabela de Lista 3 - Ênfase 61"/>
    <w:basedOn w:val="Tabelanormal"/>
    <w:uiPriority w:val="99"/>
    <w:rsid w:val="000420A0"/>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elanormal"/>
    <w:uiPriority w:val="99"/>
    <w:rsid w:val="000420A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4-nfase11">
    <w:name w:val="Tabela de Lista 4 - Ênfase 11"/>
    <w:basedOn w:val="Tabelanormal"/>
    <w:uiPriority w:val="99"/>
    <w:rsid w:val="000420A0"/>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4-nfase21">
    <w:name w:val="Tabela de Lista 4 - Ênfase 21"/>
    <w:basedOn w:val="Tabelanormal"/>
    <w:uiPriority w:val="99"/>
    <w:rsid w:val="000420A0"/>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4-nfase31">
    <w:name w:val="Tabela de Lista 4 - Ênfase 31"/>
    <w:basedOn w:val="Tabelanormal"/>
    <w:uiPriority w:val="99"/>
    <w:rsid w:val="000420A0"/>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4-nfase41">
    <w:name w:val="Tabela de Lista 4 - Ênfase 41"/>
    <w:basedOn w:val="Tabelanormal"/>
    <w:uiPriority w:val="99"/>
    <w:rsid w:val="000420A0"/>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4-nfase51">
    <w:name w:val="Tabela de Lista 4 - Ênfase 51"/>
    <w:basedOn w:val="Tabelanormal"/>
    <w:uiPriority w:val="99"/>
    <w:rsid w:val="000420A0"/>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4-nfase61">
    <w:name w:val="Tabela de Lista 4 - Ênfase 61"/>
    <w:basedOn w:val="Tabelanormal"/>
    <w:uiPriority w:val="99"/>
    <w:rsid w:val="000420A0"/>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Tabelanormal"/>
    <w:uiPriority w:val="99"/>
    <w:rsid w:val="000420A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eladeLista5Escura-nfase11">
    <w:name w:val="Tabela de Lista 5 Escura - Ênfase 11"/>
    <w:basedOn w:val="Tabelanormal"/>
    <w:uiPriority w:val="99"/>
    <w:rsid w:val="000420A0"/>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TabeladeLista5Escura-nfase21">
    <w:name w:val="Tabela de Lista 5 Escura - Ênfase 21"/>
    <w:basedOn w:val="Tabelanormal"/>
    <w:uiPriority w:val="99"/>
    <w:rsid w:val="000420A0"/>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TabeladeLista5Escura-nfase31">
    <w:name w:val="Tabela de Lista 5 Escura - Ênfase 31"/>
    <w:basedOn w:val="Tabelanormal"/>
    <w:uiPriority w:val="99"/>
    <w:rsid w:val="000420A0"/>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TabeladeLista5Escura-nfase41">
    <w:name w:val="Tabela de Lista 5 Escura - Ênfase 41"/>
    <w:basedOn w:val="Tabelanormal"/>
    <w:uiPriority w:val="99"/>
    <w:rsid w:val="000420A0"/>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TabeladeLista5Escura-nfase51">
    <w:name w:val="Tabela de Lista 5 Escura - Ênfase 51"/>
    <w:basedOn w:val="Tabelanormal"/>
    <w:uiPriority w:val="99"/>
    <w:rsid w:val="000420A0"/>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TabeladeLista5Escura-nfase61">
    <w:name w:val="Tabela de Lista 5 Escura - Ênfase 61"/>
    <w:basedOn w:val="Tabelanormal"/>
    <w:uiPriority w:val="99"/>
    <w:rsid w:val="000420A0"/>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Tabelanormal"/>
    <w:uiPriority w:val="99"/>
    <w:rsid w:val="000420A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eladeLista6Colorida-nfase11">
    <w:name w:val="Tabela de Lista 6 Colorida - Ênfase 11"/>
    <w:basedOn w:val="Tabelanormal"/>
    <w:uiPriority w:val="99"/>
    <w:rsid w:val="000420A0"/>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6Colorida-nfase21">
    <w:name w:val="Tabela de Lista 6 Colorida - Ênfase 21"/>
    <w:basedOn w:val="Tabelanormal"/>
    <w:uiPriority w:val="99"/>
    <w:rsid w:val="000420A0"/>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6Colorida-nfase31">
    <w:name w:val="Tabela de Lista 6 Colorida - Ênfase 31"/>
    <w:basedOn w:val="Tabelanormal"/>
    <w:uiPriority w:val="99"/>
    <w:rsid w:val="000420A0"/>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6Colorida-nfase41">
    <w:name w:val="Tabela de Lista 6 Colorida - Ênfase 41"/>
    <w:basedOn w:val="Tabelanormal"/>
    <w:uiPriority w:val="99"/>
    <w:rsid w:val="000420A0"/>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6Colorida-nfase51">
    <w:name w:val="Tabela de Lista 6 Colorida - Ênfase 51"/>
    <w:basedOn w:val="Tabelanormal"/>
    <w:uiPriority w:val="99"/>
    <w:rsid w:val="000420A0"/>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6Colorida-nfase61">
    <w:name w:val="Tabela de Lista 6 Colorida - Ênfase 61"/>
    <w:basedOn w:val="Tabelanormal"/>
    <w:uiPriority w:val="99"/>
    <w:rsid w:val="000420A0"/>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elanormal"/>
    <w:uiPriority w:val="99"/>
    <w:rsid w:val="000420A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eladeLista7Colorida-nfase11">
    <w:name w:val="Tabela de Lista 7 Colorida - Ênfase 11"/>
    <w:basedOn w:val="Tabelanormal"/>
    <w:uiPriority w:val="99"/>
    <w:rsid w:val="000420A0"/>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7Colorida-nfase21">
    <w:name w:val="Tabela de Lista 7 Colorida - Ênfase 21"/>
    <w:basedOn w:val="Tabelanormal"/>
    <w:uiPriority w:val="99"/>
    <w:rsid w:val="000420A0"/>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7Colorida-nfase31">
    <w:name w:val="Tabela de Lista 7 Colorida - Ênfase 31"/>
    <w:basedOn w:val="Tabelanormal"/>
    <w:uiPriority w:val="99"/>
    <w:rsid w:val="000420A0"/>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7Colorida-nfase41">
    <w:name w:val="Tabela de Lista 7 Colorida - Ênfase 41"/>
    <w:basedOn w:val="Tabelanormal"/>
    <w:uiPriority w:val="99"/>
    <w:rsid w:val="000420A0"/>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7Colorida-nfase51">
    <w:name w:val="Tabela de Lista 7 Colorida - Ênfase 51"/>
    <w:basedOn w:val="Tabelanormal"/>
    <w:uiPriority w:val="99"/>
    <w:rsid w:val="000420A0"/>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7Colorida-nfase61">
    <w:name w:val="Tabela de Lista 7 Colorida - Ênfase 61"/>
    <w:basedOn w:val="Tabelanormal"/>
    <w:uiPriority w:val="99"/>
    <w:rsid w:val="000420A0"/>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sid w:val="000420A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sid w:val="000420A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Tabelanormal"/>
    <w:uiPriority w:val="99"/>
    <w:rsid w:val="000420A0"/>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sid w:val="000420A0"/>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sid w:val="000420A0"/>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sid w:val="000420A0"/>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sid w:val="000420A0"/>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sid w:val="000420A0"/>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rsid w:val="000420A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rsid w:val="000420A0"/>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rsid w:val="000420A0"/>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rsid w:val="000420A0"/>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rsid w:val="000420A0"/>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rsid w:val="000420A0"/>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rsid w:val="000420A0"/>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odenotaderodap">
    <w:name w:val="footnote text"/>
    <w:basedOn w:val="Normal"/>
    <w:link w:val="TextodenotaderodapChar"/>
    <w:uiPriority w:val="99"/>
    <w:semiHidden/>
    <w:unhideWhenUsed/>
    <w:rsid w:val="000420A0"/>
    <w:pPr>
      <w:spacing w:after="40"/>
    </w:pPr>
    <w:rPr>
      <w:sz w:val="18"/>
    </w:rPr>
  </w:style>
  <w:style w:type="character" w:customStyle="1" w:styleId="TextodenotaderodapChar">
    <w:name w:val="Texto de nota de rodapé Char"/>
    <w:link w:val="Textodenotaderodap"/>
    <w:uiPriority w:val="99"/>
    <w:rsid w:val="000420A0"/>
    <w:rPr>
      <w:sz w:val="18"/>
    </w:rPr>
  </w:style>
  <w:style w:type="character" w:styleId="Refdenotaderodap">
    <w:name w:val="footnote reference"/>
    <w:basedOn w:val="Fontepargpadro"/>
    <w:uiPriority w:val="99"/>
    <w:unhideWhenUsed/>
    <w:rsid w:val="000420A0"/>
    <w:rPr>
      <w:vertAlign w:val="superscript"/>
    </w:rPr>
  </w:style>
  <w:style w:type="paragraph" w:styleId="Textodenotadefim">
    <w:name w:val="endnote text"/>
    <w:basedOn w:val="Normal"/>
    <w:link w:val="TextodenotadefimChar"/>
    <w:uiPriority w:val="99"/>
    <w:semiHidden/>
    <w:unhideWhenUsed/>
    <w:rsid w:val="000420A0"/>
    <w:rPr>
      <w:sz w:val="20"/>
    </w:rPr>
  </w:style>
  <w:style w:type="character" w:customStyle="1" w:styleId="TextodenotadefimChar">
    <w:name w:val="Texto de nota de fim Char"/>
    <w:link w:val="Textodenotadefim"/>
    <w:uiPriority w:val="99"/>
    <w:rsid w:val="000420A0"/>
    <w:rPr>
      <w:sz w:val="20"/>
    </w:rPr>
  </w:style>
  <w:style w:type="character" w:styleId="Refdenotadefim">
    <w:name w:val="endnote reference"/>
    <w:basedOn w:val="Fontepargpadro"/>
    <w:uiPriority w:val="99"/>
    <w:semiHidden/>
    <w:unhideWhenUsed/>
    <w:rsid w:val="000420A0"/>
    <w:rPr>
      <w:vertAlign w:val="superscript"/>
    </w:rPr>
  </w:style>
  <w:style w:type="paragraph" w:styleId="Sumrio1">
    <w:name w:val="toc 1"/>
    <w:basedOn w:val="Normal"/>
    <w:next w:val="Normal"/>
    <w:uiPriority w:val="39"/>
    <w:unhideWhenUsed/>
    <w:rsid w:val="000420A0"/>
    <w:pPr>
      <w:spacing w:after="57"/>
    </w:pPr>
  </w:style>
  <w:style w:type="paragraph" w:styleId="Sumrio2">
    <w:name w:val="toc 2"/>
    <w:basedOn w:val="Normal"/>
    <w:next w:val="Normal"/>
    <w:uiPriority w:val="39"/>
    <w:unhideWhenUsed/>
    <w:rsid w:val="000420A0"/>
    <w:pPr>
      <w:spacing w:after="57"/>
      <w:ind w:left="283"/>
    </w:pPr>
  </w:style>
  <w:style w:type="paragraph" w:styleId="Sumrio3">
    <w:name w:val="toc 3"/>
    <w:basedOn w:val="Normal"/>
    <w:next w:val="Normal"/>
    <w:uiPriority w:val="39"/>
    <w:unhideWhenUsed/>
    <w:rsid w:val="000420A0"/>
    <w:pPr>
      <w:spacing w:after="57"/>
      <w:ind w:left="567"/>
    </w:pPr>
  </w:style>
  <w:style w:type="paragraph" w:styleId="Sumrio4">
    <w:name w:val="toc 4"/>
    <w:basedOn w:val="Normal"/>
    <w:next w:val="Normal"/>
    <w:uiPriority w:val="39"/>
    <w:unhideWhenUsed/>
    <w:rsid w:val="000420A0"/>
    <w:pPr>
      <w:spacing w:after="57"/>
      <w:ind w:left="850"/>
    </w:pPr>
  </w:style>
  <w:style w:type="paragraph" w:styleId="Sumrio5">
    <w:name w:val="toc 5"/>
    <w:basedOn w:val="Normal"/>
    <w:next w:val="Normal"/>
    <w:uiPriority w:val="39"/>
    <w:unhideWhenUsed/>
    <w:rsid w:val="000420A0"/>
    <w:pPr>
      <w:spacing w:after="57"/>
      <w:ind w:left="1134"/>
    </w:pPr>
  </w:style>
  <w:style w:type="paragraph" w:styleId="Sumrio6">
    <w:name w:val="toc 6"/>
    <w:basedOn w:val="Normal"/>
    <w:next w:val="Normal"/>
    <w:uiPriority w:val="39"/>
    <w:unhideWhenUsed/>
    <w:rsid w:val="000420A0"/>
    <w:pPr>
      <w:spacing w:after="57"/>
      <w:ind w:left="1417"/>
    </w:pPr>
  </w:style>
  <w:style w:type="paragraph" w:styleId="Sumrio7">
    <w:name w:val="toc 7"/>
    <w:basedOn w:val="Normal"/>
    <w:next w:val="Normal"/>
    <w:uiPriority w:val="39"/>
    <w:unhideWhenUsed/>
    <w:rsid w:val="000420A0"/>
    <w:pPr>
      <w:spacing w:after="57"/>
      <w:ind w:left="1701"/>
    </w:pPr>
  </w:style>
  <w:style w:type="paragraph" w:styleId="Sumrio8">
    <w:name w:val="toc 8"/>
    <w:basedOn w:val="Normal"/>
    <w:next w:val="Normal"/>
    <w:uiPriority w:val="39"/>
    <w:unhideWhenUsed/>
    <w:rsid w:val="000420A0"/>
    <w:pPr>
      <w:spacing w:after="57"/>
      <w:ind w:left="1984"/>
    </w:pPr>
  </w:style>
  <w:style w:type="paragraph" w:styleId="Sumrio9">
    <w:name w:val="toc 9"/>
    <w:basedOn w:val="Normal"/>
    <w:next w:val="Normal"/>
    <w:uiPriority w:val="39"/>
    <w:unhideWhenUsed/>
    <w:rsid w:val="000420A0"/>
    <w:pPr>
      <w:spacing w:after="57"/>
      <w:ind w:left="2268"/>
    </w:pPr>
  </w:style>
  <w:style w:type="paragraph" w:styleId="CabealhodoSumrio">
    <w:name w:val="TOC Heading"/>
    <w:uiPriority w:val="39"/>
    <w:unhideWhenUsed/>
    <w:rsid w:val="000420A0"/>
  </w:style>
  <w:style w:type="paragraph" w:styleId="ndicedeilustraes">
    <w:name w:val="table of figures"/>
    <w:basedOn w:val="Normal"/>
    <w:next w:val="Normal"/>
    <w:uiPriority w:val="99"/>
    <w:unhideWhenUsed/>
    <w:rsid w:val="000420A0"/>
  </w:style>
  <w:style w:type="character" w:styleId="Refdecomentrio">
    <w:name w:val="annotation reference"/>
    <w:basedOn w:val="Fontepargpadro"/>
    <w:unhideWhenUsed/>
    <w:qFormat/>
    <w:rsid w:val="000420A0"/>
    <w:rPr>
      <w:sz w:val="16"/>
      <w:szCs w:val="16"/>
    </w:rPr>
  </w:style>
  <w:style w:type="character" w:styleId="Hyperlink">
    <w:name w:val="Hyperlink"/>
    <w:uiPriority w:val="99"/>
    <w:unhideWhenUsed/>
    <w:rsid w:val="000420A0"/>
    <w:rPr>
      <w:color w:val="0000FF"/>
      <w:u w:val="single"/>
    </w:rPr>
  </w:style>
  <w:style w:type="paragraph" w:styleId="Corpodetexto">
    <w:name w:val="Body Text"/>
    <w:basedOn w:val="Normal"/>
    <w:link w:val="CorpodetextoChar"/>
    <w:uiPriority w:val="99"/>
    <w:unhideWhenUsed/>
    <w:qFormat/>
    <w:rsid w:val="000420A0"/>
    <w:pPr>
      <w:spacing w:before="100" w:beforeAutospacing="1" w:after="100" w:afterAutospacing="1"/>
    </w:pPr>
    <w:rPr>
      <w:rFonts w:ascii="Times New Roman" w:hAnsi="Times New Roman" w:cs="Times New Roman"/>
    </w:rPr>
  </w:style>
  <w:style w:type="paragraph" w:styleId="Textodecomentrio">
    <w:name w:val="annotation text"/>
    <w:basedOn w:val="Normal"/>
    <w:link w:val="TextodecomentrioChar"/>
    <w:uiPriority w:val="99"/>
    <w:unhideWhenUsed/>
    <w:qFormat/>
    <w:rsid w:val="000420A0"/>
    <w:rPr>
      <w:sz w:val="20"/>
      <w:szCs w:val="20"/>
    </w:rPr>
  </w:style>
  <w:style w:type="paragraph" w:styleId="Cabealho">
    <w:name w:val="header"/>
    <w:basedOn w:val="Normal"/>
    <w:link w:val="CabealhoChar"/>
    <w:unhideWhenUsed/>
    <w:rsid w:val="000420A0"/>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sid w:val="000420A0"/>
    <w:rPr>
      <w:b/>
      <w:bCs/>
    </w:rPr>
  </w:style>
  <w:style w:type="paragraph" w:styleId="Rodap">
    <w:name w:val="footer"/>
    <w:basedOn w:val="Normal"/>
    <w:link w:val="RodapChar"/>
    <w:uiPriority w:val="99"/>
    <w:unhideWhenUsed/>
    <w:qFormat/>
    <w:rsid w:val="000420A0"/>
    <w:pPr>
      <w:tabs>
        <w:tab w:val="center" w:pos="4252"/>
        <w:tab w:val="right" w:pos="8504"/>
      </w:tabs>
    </w:pPr>
  </w:style>
  <w:style w:type="paragraph" w:styleId="Textodebalo">
    <w:name w:val="Balloon Text"/>
    <w:basedOn w:val="Normal"/>
    <w:link w:val="TextodebaloChar"/>
    <w:semiHidden/>
    <w:unhideWhenUsed/>
    <w:qFormat/>
    <w:rsid w:val="000420A0"/>
    <w:rPr>
      <w:rFonts w:ascii="Segoe UI" w:hAnsi="Segoe UI" w:cs="Segoe UI"/>
      <w:sz w:val="18"/>
      <w:szCs w:val="18"/>
    </w:rPr>
  </w:style>
  <w:style w:type="paragraph" w:customStyle="1" w:styleId="GradeColorida-nfase11">
    <w:name w:val="Grade Colorida - Ênfase 11"/>
    <w:basedOn w:val="Normal"/>
    <w:next w:val="Normal"/>
    <w:link w:val="GradeColorida-nfase1Char"/>
    <w:qFormat/>
    <w:rsid w:val="000420A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0420A0"/>
    <w:rPr>
      <w:rFonts w:ascii="Ecofont_Spranq_eco_Sans" w:eastAsia="Calibri" w:hAnsi="Ecofont_Spranq_eco_Sans" w:cs="Tahoma"/>
      <w:i/>
      <w:iCs/>
      <w:color w:val="000000"/>
      <w:szCs w:val="24"/>
      <w:lang w:val="pt-BR" w:eastAsia="en-US" w:bidi="ar-SA"/>
    </w:rPr>
  </w:style>
  <w:style w:type="character" w:customStyle="1" w:styleId="CorpodetextoChar">
    <w:name w:val="Corpo de texto Char"/>
    <w:link w:val="Corpodetexto"/>
    <w:uiPriority w:val="99"/>
    <w:qFormat/>
    <w:rsid w:val="000420A0"/>
    <w:rPr>
      <w:sz w:val="24"/>
      <w:szCs w:val="24"/>
    </w:rPr>
  </w:style>
  <w:style w:type="paragraph" w:styleId="PargrafodaLista">
    <w:name w:val="List Paragraph"/>
    <w:basedOn w:val="Normal"/>
    <w:link w:val="PargrafodaListaChar"/>
    <w:uiPriority w:val="34"/>
    <w:qFormat/>
    <w:rsid w:val="000420A0"/>
    <w:pPr>
      <w:ind w:left="720"/>
      <w:contextualSpacing/>
    </w:pPr>
  </w:style>
  <w:style w:type="character" w:customStyle="1" w:styleId="CabealhoChar">
    <w:name w:val="Cabeçalho Char"/>
    <w:basedOn w:val="Fontepargpadro"/>
    <w:link w:val="Cabealho"/>
    <w:rsid w:val="000420A0"/>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0420A0"/>
    <w:rPr>
      <w:rFonts w:ascii="Ecofont_Spranq_eco_Sans" w:hAnsi="Ecofont_Spranq_eco_Sans" w:cs="Tahoma"/>
      <w:sz w:val="24"/>
      <w:szCs w:val="24"/>
    </w:rPr>
  </w:style>
  <w:style w:type="paragraph" w:customStyle="1" w:styleId="citao2">
    <w:name w:val="citação 2"/>
    <w:basedOn w:val="Citao"/>
    <w:link w:val="citao2Char"/>
    <w:qFormat/>
    <w:rsid w:val="000420A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paragraph" w:styleId="Citao">
    <w:name w:val="Quote"/>
    <w:basedOn w:val="Normal"/>
    <w:next w:val="Normal"/>
    <w:link w:val="CitaoChar"/>
    <w:uiPriority w:val="29"/>
    <w:qFormat/>
    <w:rsid w:val="000420A0"/>
    <w:rPr>
      <w:i/>
      <w:iCs/>
      <w:color w:val="000000" w:themeColor="text1"/>
    </w:rPr>
  </w:style>
  <w:style w:type="character" w:customStyle="1" w:styleId="citao2Char">
    <w:name w:val="citação 2 Char"/>
    <w:basedOn w:val="CitaoChar"/>
    <w:link w:val="citao2"/>
    <w:qFormat/>
    <w:rsid w:val="000420A0"/>
    <w:rPr>
      <w:rFonts w:ascii="Ecofont_Spranq_eco_Sans" w:eastAsia="Calibri" w:hAnsi="Ecofont_Spranq_eco_Sans" w:cs="Tahoma"/>
      <w:i/>
      <w:iCs/>
      <w:color w:val="000000"/>
      <w:sz w:val="24"/>
      <w:szCs w:val="24"/>
      <w:shd w:val="clear" w:color="auto" w:fill="FFFFCC"/>
      <w:lang w:eastAsia="en-US"/>
    </w:rPr>
  </w:style>
  <w:style w:type="character" w:customStyle="1" w:styleId="CitaoChar">
    <w:name w:val="Citação Char"/>
    <w:basedOn w:val="Fontepargpadro"/>
    <w:link w:val="Citao"/>
    <w:uiPriority w:val="29"/>
    <w:qFormat/>
    <w:rsid w:val="000420A0"/>
    <w:rPr>
      <w:rFonts w:ascii="Ecofont_Spranq_eco_Sans" w:hAnsi="Ecofont_Spranq_eco_Sans" w:cs="Tahoma"/>
      <w:i/>
      <w:iCs/>
      <w:color w:val="000000" w:themeColor="text1"/>
      <w:sz w:val="24"/>
      <w:szCs w:val="24"/>
    </w:rPr>
  </w:style>
  <w:style w:type="paragraph" w:customStyle="1" w:styleId="Nivel1">
    <w:name w:val="Nivel1"/>
    <w:basedOn w:val="Ttulo1"/>
    <w:next w:val="Normal"/>
    <w:link w:val="Nivel1Char"/>
    <w:rsid w:val="000420A0"/>
    <w:pPr>
      <w:widowControl w:val="0"/>
      <w:spacing w:after="120" w:line="276" w:lineRule="auto"/>
      <w:ind w:left="360" w:hanging="360"/>
      <w:jc w:val="both"/>
    </w:pPr>
    <w:rPr>
      <w:rFonts w:ascii="Arial" w:hAnsi="Arial" w:cs="Arial"/>
      <w:color w:val="auto"/>
      <w:sz w:val="20"/>
      <w:szCs w:val="20"/>
    </w:rPr>
  </w:style>
  <w:style w:type="character" w:customStyle="1" w:styleId="Ttulo1Char">
    <w:name w:val="Título 1 Char"/>
    <w:basedOn w:val="Fontepargpadro"/>
    <w:link w:val="Ttulo1"/>
    <w:qFormat/>
    <w:rsid w:val="000420A0"/>
    <w:rPr>
      <w:rFonts w:asciiTheme="majorHAnsi" w:eastAsiaTheme="majorEastAsia" w:hAnsiTheme="majorHAnsi" w:cstheme="majorBidi"/>
      <w:b/>
      <w:bCs/>
      <w:color w:val="365F91" w:themeColor="accent1" w:themeShade="BF"/>
      <w:sz w:val="28"/>
      <w:szCs w:val="28"/>
    </w:rPr>
  </w:style>
  <w:style w:type="character" w:customStyle="1" w:styleId="Nivel1Char">
    <w:name w:val="Nivel1 Char"/>
    <w:basedOn w:val="Ttulo1Char"/>
    <w:link w:val="Nivel1"/>
    <w:qFormat/>
    <w:rsid w:val="000420A0"/>
    <w:rPr>
      <w:rFonts w:ascii="Arial" w:eastAsiaTheme="majorEastAsia" w:hAnsi="Arial" w:cs="Arial"/>
      <w:b/>
      <w:bCs/>
      <w:color w:val="365F91" w:themeColor="accent1" w:themeShade="BF"/>
      <w:sz w:val="28"/>
      <w:szCs w:val="28"/>
    </w:rPr>
  </w:style>
  <w:style w:type="paragraph" w:customStyle="1" w:styleId="Nivel01">
    <w:name w:val="Nivel 01"/>
    <w:basedOn w:val="Ttulo1"/>
    <w:next w:val="Normal"/>
    <w:link w:val="Nivel01Char"/>
    <w:qFormat/>
    <w:rsid w:val="000420A0"/>
    <w:pPr>
      <w:numPr>
        <w:numId w:val="1"/>
      </w:numPr>
      <w:tabs>
        <w:tab w:val="left" w:pos="567"/>
      </w:tabs>
      <w:spacing w:before="120" w:after="120" w:line="276" w:lineRule="auto"/>
      <w:ind w:left="0" w:firstLine="0"/>
      <w:jc w:val="both"/>
    </w:pPr>
    <w:rPr>
      <w:rFonts w:ascii="Arial" w:hAnsi="Arial" w:cs="Arial"/>
      <w:color w:val="auto"/>
      <w:sz w:val="20"/>
      <w:szCs w:val="20"/>
      <w:lang w:eastAsia="en-US"/>
    </w:rPr>
  </w:style>
  <w:style w:type="character" w:customStyle="1" w:styleId="TextodecomentrioChar">
    <w:name w:val="Texto de comentário Char"/>
    <w:basedOn w:val="Fontepargpadro"/>
    <w:link w:val="Textodecomentrio"/>
    <w:uiPriority w:val="99"/>
    <w:qFormat/>
    <w:rsid w:val="000420A0"/>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0420A0"/>
    <w:rPr>
      <w:rFonts w:ascii="Ecofont_Spranq_eco_Sans" w:hAnsi="Ecofont_Spranq_eco_Sans" w:cs="Tahoma"/>
      <w:b/>
      <w:bCs/>
    </w:rPr>
  </w:style>
  <w:style w:type="character" w:customStyle="1" w:styleId="TextodebaloChar">
    <w:name w:val="Texto de balão Char"/>
    <w:basedOn w:val="Fontepargpadro"/>
    <w:link w:val="Textodebalo"/>
    <w:semiHidden/>
    <w:qFormat/>
    <w:rsid w:val="000420A0"/>
    <w:rPr>
      <w:rFonts w:ascii="Segoe UI" w:hAnsi="Segoe UI" w:cs="Segoe UI"/>
      <w:sz w:val="18"/>
      <w:szCs w:val="18"/>
    </w:rPr>
  </w:style>
  <w:style w:type="paragraph" w:customStyle="1" w:styleId="Reviso1">
    <w:name w:val="Revisão1"/>
    <w:hidden/>
    <w:uiPriority w:val="99"/>
    <w:semiHidden/>
    <w:qFormat/>
    <w:rsid w:val="000420A0"/>
    <w:rPr>
      <w:rFonts w:cs="Tahoma"/>
    </w:rPr>
  </w:style>
  <w:style w:type="character" w:customStyle="1" w:styleId="Nivel01Char">
    <w:name w:val="Nivel 01 Char"/>
    <w:basedOn w:val="Fontepargpadro"/>
    <w:link w:val="Nivel01"/>
    <w:qFormat/>
    <w:rsid w:val="000420A0"/>
    <w:rPr>
      <w:rFonts w:ascii="Arial" w:eastAsiaTheme="majorEastAsia" w:hAnsi="Arial" w:cs="Arial"/>
      <w:b/>
      <w:bCs/>
      <w:lang w:eastAsia="en-US"/>
    </w:rPr>
  </w:style>
  <w:style w:type="paragraph" w:customStyle="1" w:styleId="Nivel2">
    <w:name w:val="Nivel 2"/>
    <w:basedOn w:val="Normal"/>
    <w:link w:val="Nivel2Char"/>
    <w:qFormat/>
    <w:rsid w:val="000420A0"/>
    <w:pPr>
      <w:numPr>
        <w:ilvl w:val="1"/>
        <w:numId w:val="1"/>
      </w:numPr>
      <w:spacing w:before="120" w:after="120" w:line="276" w:lineRule="auto"/>
      <w:ind w:left="0" w:firstLine="0"/>
      <w:jc w:val="both"/>
    </w:pPr>
    <w:rPr>
      <w:rFonts w:ascii="Arial" w:hAnsi="Arial" w:cs="Arial"/>
      <w:sz w:val="20"/>
      <w:szCs w:val="20"/>
    </w:rPr>
  </w:style>
  <w:style w:type="character" w:customStyle="1" w:styleId="Nivel2Char">
    <w:name w:val="Nivel 2 Char"/>
    <w:basedOn w:val="Fontepargpadro"/>
    <w:link w:val="Nivel2"/>
    <w:rsid w:val="000420A0"/>
    <w:rPr>
      <w:rFonts w:ascii="Arial" w:hAnsi="Arial" w:cs="Arial"/>
    </w:rPr>
  </w:style>
  <w:style w:type="paragraph" w:customStyle="1" w:styleId="Nvel2-Red">
    <w:name w:val="Nível 2 -Red"/>
    <w:basedOn w:val="Nivel2"/>
    <w:link w:val="Nvel2-RedChar"/>
    <w:qFormat/>
    <w:rsid w:val="000420A0"/>
    <w:rPr>
      <w:i/>
      <w:iCs/>
      <w:color w:val="FF0000"/>
    </w:rPr>
  </w:style>
  <w:style w:type="character" w:customStyle="1" w:styleId="Nvel2-RedChar">
    <w:name w:val="Nível 2 -Red Char"/>
    <w:basedOn w:val="Nivel2Char"/>
    <w:link w:val="Nvel2-Red"/>
    <w:rsid w:val="000420A0"/>
    <w:rPr>
      <w:rFonts w:ascii="Arial" w:hAnsi="Arial" w:cs="Arial"/>
      <w:i/>
      <w:iCs/>
      <w:color w:val="FF0000"/>
    </w:rPr>
  </w:style>
  <w:style w:type="paragraph" w:customStyle="1" w:styleId="ou">
    <w:name w:val="ou"/>
    <w:basedOn w:val="PargrafodaLista"/>
    <w:link w:val="ouChar"/>
    <w:qFormat/>
    <w:rsid w:val="000420A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Fontepargpadro"/>
    <w:link w:val="ou"/>
    <w:qFormat/>
    <w:rsid w:val="000420A0"/>
    <w:rPr>
      <w:rFonts w:ascii="Arial" w:eastAsiaTheme="minorHAnsi" w:hAnsi="Arial" w:cs="Arial"/>
      <w:b/>
      <w:bCs/>
      <w:i/>
      <w:iCs/>
      <w:color w:val="FF0000"/>
      <w:szCs w:val="24"/>
      <w:u w:val="single"/>
    </w:rPr>
  </w:style>
  <w:style w:type="paragraph" w:customStyle="1" w:styleId="Nvel3-R">
    <w:name w:val="Nível 3-R"/>
    <w:basedOn w:val="Normal"/>
    <w:link w:val="Nvel3-RChar"/>
    <w:qFormat/>
    <w:rsid w:val="000420A0"/>
    <w:pPr>
      <w:numPr>
        <w:ilvl w:val="2"/>
        <w:numId w:val="1"/>
      </w:numPr>
      <w:spacing w:before="120" w:after="120" w:line="276" w:lineRule="auto"/>
      <w:ind w:left="284" w:firstLine="0"/>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0420A0"/>
    <w:rPr>
      <w:rFonts w:ascii="Arial" w:eastAsiaTheme="minorEastAsia" w:hAnsi="Arial" w:cs="Arial"/>
      <w:i/>
      <w:iCs/>
      <w:color w:val="FF0000"/>
    </w:rPr>
  </w:style>
  <w:style w:type="paragraph" w:customStyle="1" w:styleId="Nvel3">
    <w:name w:val="Nível 3"/>
    <w:basedOn w:val="Nvel3-R"/>
    <w:link w:val="Nvel3Char"/>
    <w:qFormat/>
    <w:rsid w:val="000420A0"/>
    <w:rPr>
      <w:rFonts w:eastAsia="Times New Roman"/>
      <w:i w:val="0"/>
      <w:iCs w:val="0"/>
      <w:color w:val="auto"/>
    </w:rPr>
  </w:style>
  <w:style w:type="paragraph" w:customStyle="1" w:styleId="Nvel4">
    <w:name w:val="Nível 4"/>
    <w:basedOn w:val="Nvel3"/>
    <w:link w:val="Nvel4Char"/>
    <w:qFormat/>
    <w:rsid w:val="000420A0"/>
    <w:pPr>
      <w:numPr>
        <w:ilvl w:val="3"/>
      </w:numPr>
      <w:ind w:left="567" w:firstLine="0"/>
    </w:pPr>
  </w:style>
  <w:style w:type="character" w:customStyle="1" w:styleId="Nvel3Char">
    <w:name w:val="Nível 3 Char"/>
    <w:basedOn w:val="Nvel3-RChar"/>
    <w:link w:val="Nvel3"/>
    <w:rsid w:val="000420A0"/>
    <w:rPr>
      <w:rFonts w:ascii="Arial" w:eastAsiaTheme="minorEastAsia" w:hAnsi="Arial" w:cs="Arial"/>
      <w:i w:val="0"/>
      <w:iCs w:val="0"/>
      <w:color w:val="FF0000"/>
    </w:rPr>
  </w:style>
  <w:style w:type="paragraph" w:customStyle="1" w:styleId="SubTitNN">
    <w:name w:val="SubTitNN"/>
    <w:basedOn w:val="Normal"/>
    <w:link w:val="SubTitNNChar"/>
    <w:qFormat/>
    <w:rsid w:val="000420A0"/>
    <w:pPr>
      <w:spacing w:before="240" w:after="120" w:line="276" w:lineRule="auto"/>
      <w:jc w:val="both"/>
    </w:pPr>
    <w:rPr>
      <w:rFonts w:ascii="Arial" w:hAnsi="Arial" w:cs="Arial"/>
      <w:b/>
      <w:bCs/>
      <w:iCs/>
      <w:sz w:val="20"/>
      <w:szCs w:val="20"/>
    </w:rPr>
  </w:style>
  <w:style w:type="character" w:customStyle="1" w:styleId="Nvel4Char">
    <w:name w:val="Nível 4 Char"/>
    <w:basedOn w:val="Nvel3Char"/>
    <w:link w:val="Nvel4"/>
    <w:rsid w:val="000420A0"/>
    <w:rPr>
      <w:rFonts w:ascii="Arial" w:eastAsiaTheme="minorEastAsia" w:hAnsi="Arial" w:cs="Arial"/>
      <w:i w:val="0"/>
      <w:iCs w:val="0"/>
      <w:color w:val="FF0000"/>
    </w:rPr>
  </w:style>
  <w:style w:type="character" w:customStyle="1" w:styleId="SubTitNNChar">
    <w:name w:val="SubTitNN Char"/>
    <w:basedOn w:val="Fontepargpadro"/>
    <w:link w:val="SubTitNN"/>
    <w:rsid w:val="000420A0"/>
    <w:rPr>
      <w:rFonts w:ascii="Arial" w:hAnsi="Arial" w:cs="Arial"/>
      <w:b/>
      <w:bCs/>
      <w:iCs/>
    </w:rPr>
  </w:style>
  <w:style w:type="paragraph" w:customStyle="1" w:styleId="Nivel3">
    <w:name w:val="Nivel 3"/>
    <w:basedOn w:val="Normal"/>
    <w:link w:val="Nivel3Char"/>
    <w:qFormat/>
    <w:rsid w:val="00221A4D"/>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221A4D"/>
    <w:pPr>
      <w:ind w:left="567"/>
    </w:pPr>
    <w:rPr>
      <w:color w:val="auto"/>
    </w:rPr>
  </w:style>
  <w:style w:type="paragraph" w:customStyle="1" w:styleId="Nivel5">
    <w:name w:val="Nivel 5"/>
    <w:basedOn w:val="Nivel4"/>
    <w:qFormat/>
    <w:rsid w:val="00221A4D"/>
    <w:pPr>
      <w:ind w:left="1276"/>
    </w:pPr>
  </w:style>
  <w:style w:type="character" w:customStyle="1" w:styleId="Nivel4Char">
    <w:name w:val="Nivel 4 Char"/>
    <w:basedOn w:val="Fontepargpadro"/>
    <w:link w:val="Nivel4"/>
    <w:rsid w:val="00221A4D"/>
    <w:rPr>
      <w:rFonts w:ascii="Arial" w:eastAsiaTheme="minorEastAsia" w:hAnsi="Arial" w:cs="Arial"/>
    </w:rPr>
  </w:style>
  <w:style w:type="character" w:customStyle="1" w:styleId="PargrafodaListaChar">
    <w:name w:val="Parágrafo da Lista Char"/>
    <w:basedOn w:val="Fontepargpadro"/>
    <w:link w:val="PargrafodaLista"/>
    <w:uiPriority w:val="34"/>
    <w:rsid w:val="00221A4D"/>
    <w:rPr>
      <w:rFonts w:ascii="Ecofont_Spranq_eco_Sans" w:hAnsi="Ecofont_Spranq_eco_Sans" w:cs="Tahoma"/>
      <w:sz w:val="24"/>
      <w:szCs w:val="24"/>
    </w:rPr>
  </w:style>
  <w:style w:type="paragraph" w:customStyle="1" w:styleId="Nvel4-R">
    <w:name w:val="Nível 4-R"/>
    <w:basedOn w:val="Nivel4"/>
    <w:link w:val="Nvel4-RChar"/>
    <w:qFormat/>
    <w:rsid w:val="00221A4D"/>
    <w:pPr>
      <w:ind w:left="851"/>
    </w:pPr>
    <w:rPr>
      <w:i/>
      <w:iCs/>
      <w:color w:val="FF0000"/>
    </w:rPr>
  </w:style>
  <w:style w:type="character" w:customStyle="1" w:styleId="Nivel3Char">
    <w:name w:val="Nivel 3 Char"/>
    <w:basedOn w:val="Fontepargpadro"/>
    <w:link w:val="Nivel3"/>
    <w:rsid w:val="00221A4D"/>
    <w:rPr>
      <w:rFonts w:ascii="Arial" w:eastAsiaTheme="minorEastAsia" w:hAnsi="Arial" w:cs="Arial"/>
      <w:color w:val="000000"/>
    </w:rPr>
  </w:style>
  <w:style w:type="character" w:customStyle="1" w:styleId="Nvel4-RChar">
    <w:name w:val="Nível 4-R Char"/>
    <w:basedOn w:val="Nivel4Char"/>
    <w:link w:val="Nvel4-R"/>
    <w:rsid w:val="00221A4D"/>
    <w:rPr>
      <w:rFonts w:ascii="Arial" w:eastAsiaTheme="minorEastAsia" w:hAnsi="Arial" w:cs="Arial"/>
      <w:i/>
      <w:iCs/>
      <w:color w:val="FF0000"/>
    </w:rPr>
  </w:style>
  <w:style w:type="paragraph" w:customStyle="1" w:styleId="Prembulo">
    <w:name w:val="Preâmbulo"/>
    <w:basedOn w:val="Normal"/>
    <w:link w:val="PrembuloChar"/>
    <w:qFormat/>
    <w:rsid w:val="00221A4D"/>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221A4D"/>
    <w:rPr>
      <w:rFonts w:ascii="Arial" w:eastAsia="Arial" w:hAnsi="Arial" w:cs="Arial"/>
      <w:bCs/>
    </w:rPr>
  </w:style>
  <w:style w:type="table" w:customStyle="1" w:styleId="a">
    <w:basedOn w:val="TableNormal"/>
    <w:rsid w:val="000420A0"/>
    <w:tblPr>
      <w:tblStyleRowBandSize w:val="1"/>
      <w:tblStyleColBandSize w:val="1"/>
      <w:tblCellMar>
        <w:top w:w="0" w:type="dxa"/>
        <w:left w:w="115" w:type="dxa"/>
        <w:bottom w:w="0" w:type="dxa"/>
        <w:right w:w="115" w:type="dxa"/>
      </w:tblCellMar>
    </w:tblPr>
  </w:style>
  <w:style w:type="table" w:customStyle="1" w:styleId="a0">
    <w:basedOn w:val="TableNormal"/>
    <w:rsid w:val="000420A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s://www.planalto.gov.br/ccivil_03/_ato2011-2014/2013/lei/l12846.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25art159" TargetMode="External"/><Relationship Id="rId46" Type="http://schemas.openxmlformats.org/officeDocument/2006/relationships/hyperlink" Target="http://www.planalto.gov.br/ccivil_03/_ato2019-2022/2021/lei/L14133.ht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2/decreto/d7724.ht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leis/l8078compilado.htm" TargetMode="External"/><Relationship Id="rId57" Type="http://schemas.openxmlformats.org/officeDocument/2006/relationships/footer" Target="foot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planalto.gov.br/ccivil_03/_ato2019-2022/2021/lei/L14133.htm" TargetMode="External"/><Relationship Id="rId3"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U7v9J/rO+6VjzWvjFw/Pr7Jzjg==">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iKLBQoKdGV4dC9wbGFpbhL8BE5vdGEgRXhwbGljYXRpdmEgOiBBIExlaSBuwrogMTQuMTMzLCBkZS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eKAnS4gPGJyPk5vdGEgRXhwbGljYXRpdmEgMjogUmVjb21lbmRhLXNlIHN1cHJpbWlyIGEgc2Fuw6fDo28gcmVsYXRpdmEgw6AgYXByZXNlbnRhw6fDo28sIHJlcG9zacOnw6NvIG91IHN1cGxlbWVudGHDp8OjbyBkYSBnYXJhbnRpYSBjYXNvIGVzdGEgbsOjbyBzZWphIGV4aWdpZGEgcGFyYSBhIGNvbnRyYXRhw6fDo28uIrEECgp0ZXh0L3BsYWluEqIETm90YSBFeHBsaWNhdGl2YSAxOiBPIGFydC4gMTU2LCDCpzPCuiwgZGEgTGVpIG7CuiAxNC4xMzMsIGRl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IosFCgp0ZXh0L3BsYWluEvwETm90YSBFeHBsaWNhdGl2YSA6IEEgTGVpIG7CuiAxNC4xMzMsIGRl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</go:docsCustomData>
</go:gDocsCustomXmlDataStorage>
</file>

<file path=customXml/itemProps1.xml><?xml version="1.0" encoding="utf-8"?>
<ds:datastoreItem xmlns:ds="http://schemas.openxmlformats.org/officeDocument/2006/customXml" ds:itemID="{33177632-8563-49B3-B43A-3E102BAB2C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4262</Words>
  <Characters>23019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Sâmela</dc:creator>
  <cp:lastModifiedBy>daiane.pedroso</cp:lastModifiedBy>
  <cp:revision>3</cp:revision>
  <cp:lastPrinted>2024-04-26T14:00:00Z</cp:lastPrinted>
  <dcterms:created xsi:type="dcterms:W3CDTF">2024-05-31T13:17:00Z</dcterms:created>
  <dcterms:modified xsi:type="dcterms:W3CDTF">2024-05-31T13:31:00Z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1046-12.2.0.13215</vt:lpwstr>
  </property>
  <property fmtid="{D5CDD505-2E9C-101B-9397-08002B2CF9AE}" pid="4" name="ICV">
    <vt:lpwstr>D5D1B35650734E8C8D4C0222DF5A6378_13</vt:lpwstr>
  </property>
</Properties>
</file>